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宋体"/>
          <w:b/>
          <w:bCs w:val="0"/>
          <w:sz w:val="36"/>
          <w:szCs w:val="36"/>
        </w:rPr>
        <w:t>华住酒店管理有限公司</w:t>
      </w:r>
    </w:p>
    <w:p>
      <w:pPr>
        <w:pStyle w:val="4"/>
        <w:numPr>
          <w:ilvl w:val="0"/>
          <w:numId w:val="0"/>
        </w:numPr>
        <w:spacing w:before="291" w:beforeLines="100" w:after="145" w:afterLines="50" w:line="360" w:lineRule="exact"/>
        <w:ind w:leftChars="0"/>
        <w:jc w:val="left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企业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公司简介：</w:t>
      </w:r>
      <w:r>
        <w:rPr>
          <w:rFonts w:hint="eastAsia" w:ascii="宋体" w:hAnsi="宋体" w:eastAsia="宋体" w:cs="宋体"/>
          <w:sz w:val="28"/>
          <w:szCs w:val="28"/>
        </w:rPr>
        <w:t>华住是全球发展最快的酒店集团之一。2010年，华住在美国纳斯达克成功上市；2020年9月，华住在香港联交所主板实现二次上市。根据美国《HOTELS》杂志公布的“2021全球酒店集团225强”（HOTELS 225）的最新排名，华住集团蝉联第七位。截至2022年6月30 日，华住在17个国家经营8,176家酒店，拥有773,898间在营客房，拥有近14万名员工。华住集团旗下经营30个酒店及公寓品牌，覆盖从豪华到经济型市场。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民营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经济类型：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民营经济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所属行业：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商务服务业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单位地址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江苏省昆山市花桥镇兆丰路18号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招聘单位联系人：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谢虹光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校企合作区域负责人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15773007055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rtl w:val="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rtl w:val="0"/>
          <w:lang w:val="zh-TW" w:eastAsia="zh-TW"/>
        </w:rPr>
        <w:t>岗位介绍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前厅服务大使（储备店长方向）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20名）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8"/>
          <w:szCs w:val="28"/>
          <w:rtl w:val="0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需求专业：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不限，旅游管理、酒店管理优先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女生身高不低于155cm，男生身高不低于165cm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/>
          <w:b w:val="0"/>
          <w:bCs/>
          <w:sz w:val="28"/>
          <w:szCs w:val="28"/>
        </w:rPr>
        <w:t>领航计划管培生</w:t>
      </w:r>
      <w:r>
        <w:rPr>
          <w:rFonts w:hint="eastAsia" w:ascii="宋体"/>
          <w:b w:val="0"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宋体"/>
          <w:b w:val="0"/>
          <w:bCs/>
          <w:color w:val="FF0000"/>
          <w:sz w:val="28"/>
          <w:szCs w:val="28"/>
          <w:lang w:val="en-US" w:eastAsia="zh-CN"/>
        </w:rPr>
        <w:t>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8"/>
          <w:szCs w:val="28"/>
          <w:rtl w:val="0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需求专业：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不限，旅游管理、酒店管理优先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女生身高不低于155cm，男生身高不低于165cm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rtl w:val="0"/>
          <w:lang w:val="en-US" w:eastAsia="zh-CN"/>
        </w:rPr>
        <w:drawing>
          <wp:inline distT="0" distB="0" distL="114300" distR="114300">
            <wp:extent cx="2605405" cy="5789930"/>
            <wp:effectExtent l="0" t="0" r="10795" b="1270"/>
            <wp:docPr id="1" name="图片 1" descr="微信图片_2022120617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06172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578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DdiY2E3MWI0NDhhNzgzNTI3OTczNTRkM2MzYjUifQ=="/>
  </w:docVars>
  <w:rsids>
    <w:rsidRoot w:val="2A917BDB"/>
    <w:rsid w:val="006D633E"/>
    <w:rsid w:val="2A917BDB"/>
    <w:rsid w:val="2B1B6DC7"/>
    <w:rsid w:val="358362DE"/>
    <w:rsid w:val="46827EEC"/>
    <w:rsid w:val="57AA2DFF"/>
    <w:rsid w:val="64B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479</Characters>
  <Lines>0</Lines>
  <Paragraphs>0</Paragraphs>
  <TotalTime>0</TotalTime>
  <ScaleCrop>false</ScaleCrop>
  <LinksUpToDate>false</LinksUpToDate>
  <CharactersWithSpaces>481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2022-12-06T07:59:00Z</dcterms:created>
  <dc:creator>hyx</dc:creator>
  <cp:lastModifiedBy>遇见</cp:lastModifiedBy>
  <dcterms:modified xsi:type="dcterms:W3CDTF">2022-12-06T09:29:05Z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908674564E0444889FD3FB0AEC8FC064</vt:lpwstr>
  </property>
</Properties>
</file>