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FD1792">
      <w:pPr>
        <w:keepNext w:val="0"/>
        <w:keepLines w:val="0"/>
        <w:pageBreakBefore w:val="0"/>
        <w:kinsoku/>
        <w:wordWrap/>
        <w:overflowPunct/>
        <w:topLinePunct w:val="0"/>
        <w:bidi w:val="0"/>
        <w:adjustRightInd w:val="0"/>
        <w:spacing w:line="440" w:lineRule="exact"/>
        <w:jc w:val="center"/>
        <w:rPr>
          <w:rFonts w:hint="eastAsia" w:ascii="楷体" w:hAnsi="楷体" w:eastAsia="楷体" w:cs="楷体"/>
          <w:b/>
          <w:bCs/>
          <w:color w:val="000000"/>
          <w:sz w:val="32"/>
          <w:szCs w:val="32"/>
          <w:lang w:val="en-US" w:eastAsia="zh-CN"/>
        </w:rPr>
      </w:pPr>
      <w:r>
        <w:rPr>
          <w:rFonts w:hint="eastAsia" w:ascii="楷体" w:hAnsi="楷体" w:eastAsia="楷体"/>
          <w:b/>
          <w:color w:val="000000"/>
          <w:sz w:val="32"/>
          <w:szCs w:val="32"/>
        </w:rPr>
        <w:t>江西科技师范大学202</w:t>
      </w:r>
      <w:r>
        <w:rPr>
          <w:rFonts w:hint="eastAsia" w:ascii="楷体" w:hAnsi="楷体" w:eastAsia="楷体"/>
          <w:b/>
          <w:color w:val="000000"/>
          <w:sz w:val="32"/>
          <w:szCs w:val="32"/>
          <w:lang w:val="en-US" w:eastAsia="zh-CN"/>
        </w:rPr>
        <w:t>5</w:t>
      </w:r>
      <w:r>
        <w:rPr>
          <w:rFonts w:hint="eastAsia" w:ascii="楷体" w:hAnsi="楷体" w:eastAsia="楷体"/>
          <w:b/>
          <w:color w:val="000000"/>
          <w:sz w:val="32"/>
          <w:szCs w:val="32"/>
        </w:rPr>
        <w:t>年</w:t>
      </w:r>
      <w:r>
        <w:rPr>
          <w:rFonts w:hint="eastAsia" w:ascii="楷体" w:hAnsi="楷体" w:eastAsia="楷体"/>
          <w:b/>
          <w:color w:val="000000"/>
          <w:sz w:val="32"/>
          <w:szCs w:val="32"/>
          <w:lang w:val="en-US" w:eastAsia="zh-CN"/>
        </w:rPr>
        <w:t>国际中文教育专业全日制专业型</w:t>
      </w:r>
      <w:r>
        <w:rPr>
          <w:rFonts w:hint="eastAsia" w:ascii="楷体" w:hAnsi="楷体" w:eastAsia="楷体"/>
          <w:b/>
          <w:color w:val="000000"/>
          <w:sz w:val="32"/>
          <w:szCs w:val="32"/>
        </w:rPr>
        <w:t>硕士研究生</w:t>
      </w:r>
      <w:r>
        <w:rPr>
          <w:rFonts w:hint="eastAsia" w:ascii="楷体" w:hAnsi="楷体" w:eastAsia="楷体"/>
          <w:b/>
          <w:color w:val="000000"/>
          <w:sz w:val="32"/>
          <w:szCs w:val="32"/>
          <w:lang w:val="en-US" w:eastAsia="zh-CN"/>
        </w:rPr>
        <w:t>招生初试科目及</w:t>
      </w:r>
      <w:r>
        <w:rPr>
          <w:rFonts w:hint="eastAsia" w:ascii="楷体" w:hAnsi="楷体" w:eastAsia="楷体"/>
          <w:b/>
          <w:color w:val="000000"/>
          <w:sz w:val="32"/>
          <w:szCs w:val="32"/>
        </w:rPr>
        <w:t>考试大纲</w:t>
      </w:r>
    </w:p>
    <w:p w14:paraId="528A529D">
      <w:pPr>
        <w:spacing w:line="360" w:lineRule="auto"/>
        <w:jc w:val="both"/>
        <w:rPr>
          <w:rFonts w:ascii="楷体" w:hAnsi="楷体" w:eastAsia="楷体" w:cs="楷体"/>
          <w:sz w:val="40"/>
          <w:szCs w:val="21"/>
        </w:rPr>
      </w:pPr>
    </w:p>
    <w:p w14:paraId="45325391">
      <w:pPr>
        <w:spacing w:line="360" w:lineRule="auto"/>
        <w:jc w:val="center"/>
        <w:rPr>
          <w:rFonts w:hint="eastAsia" w:ascii="楷体" w:hAnsi="楷体" w:eastAsia="楷体" w:cs="楷体"/>
          <w:b/>
          <w:bCs/>
          <w:color w:val="000000"/>
          <w:sz w:val="32"/>
          <w:szCs w:val="32"/>
          <w:lang w:val="en-US" w:eastAsia="zh-CN"/>
        </w:rPr>
      </w:pPr>
      <w:r>
        <w:rPr>
          <w:rFonts w:hint="eastAsia" w:ascii="楷体" w:hAnsi="楷体" w:eastAsia="楷体" w:cs="楷体"/>
          <w:b/>
          <w:bCs/>
          <w:color w:val="000000"/>
          <w:sz w:val="32"/>
          <w:szCs w:val="32"/>
          <w:lang w:val="en-US" w:eastAsia="zh-CN"/>
        </w:rPr>
        <w:t>初试专业课一考试科目及考试大纲</w:t>
      </w:r>
    </w:p>
    <w:p w14:paraId="2C42233B">
      <w:pPr>
        <w:spacing w:line="360" w:lineRule="auto"/>
        <w:rPr>
          <w:rFonts w:hint="eastAsia" w:ascii="楷体" w:hAnsi="楷体" w:eastAsia="楷体" w:cs="楷体"/>
          <w:bCs/>
          <w:color w:val="FF0000"/>
          <w:sz w:val="28"/>
          <w:szCs w:val="28"/>
          <w:lang w:val="en-US" w:eastAsia="zh-CN"/>
        </w:rPr>
      </w:pPr>
      <w:r>
        <w:rPr>
          <w:rFonts w:hint="eastAsia" w:ascii="楷体" w:hAnsi="楷体" w:eastAsia="楷体" w:cs="楷体"/>
          <w:bCs/>
          <w:color w:val="000000"/>
          <w:sz w:val="28"/>
          <w:szCs w:val="28"/>
        </w:rPr>
        <w:t>学院</w:t>
      </w:r>
      <w:r>
        <w:rPr>
          <w:rFonts w:hint="eastAsia" w:ascii="楷体" w:hAnsi="楷体" w:eastAsia="楷体" w:cs="楷体"/>
          <w:bCs/>
          <w:color w:val="000000"/>
          <w:sz w:val="28"/>
          <w:szCs w:val="28"/>
          <w:lang w:val="en-US" w:eastAsia="zh-CN"/>
        </w:rPr>
        <w:t>名称及</w:t>
      </w:r>
      <w:r>
        <w:rPr>
          <w:rFonts w:hint="eastAsia" w:ascii="楷体" w:hAnsi="楷体" w:eastAsia="楷体" w:cs="楷体"/>
          <w:bCs/>
          <w:color w:val="000000"/>
          <w:sz w:val="28"/>
          <w:szCs w:val="28"/>
        </w:rPr>
        <w:t>代码：</w:t>
      </w:r>
      <w:r>
        <w:rPr>
          <w:rFonts w:hint="eastAsia" w:ascii="楷体" w:hAnsi="楷体" w:eastAsia="楷体" w:cs="楷体"/>
          <w:bCs/>
          <w:color w:val="000000"/>
          <w:sz w:val="28"/>
          <w:szCs w:val="28"/>
          <w:lang w:val="en-US" w:eastAsia="zh-CN"/>
        </w:rPr>
        <w:t>文学院（</w:t>
      </w:r>
      <w:r>
        <w:rPr>
          <w:rFonts w:hint="eastAsia" w:ascii="楷体" w:hAnsi="楷体" w:eastAsia="楷体" w:cs="楷体"/>
          <w:bCs/>
          <w:sz w:val="28"/>
          <w:szCs w:val="28"/>
          <w:lang w:val="en-US" w:eastAsia="zh-CN"/>
        </w:rPr>
        <w:t>012）</w:t>
      </w:r>
    </w:p>
    <w:p w14:paraId="0F634A46">
      <w:pPr>
        <w:spacing w:line="360" w:lineRule="auto"/>
        <w:rPr>
          <w:rFonts w:hint="eastAsia" w:ascii="楷体" w:hAnsi="楷体" w:eastAsia="楷体" w:cs="楷体"/>
          <w:bCs/>
          <w:color w:val="000000"/>
          <w:sz w:val="28"/>
          <w:szCs w:val="28"/>
          <w:lang w:eastAsia="zh-CN"/>
        </w:rPr>
      </w:pPr>
      <w:r>
        <w:rPr>
          <w:rFonts w:hint="eastAsia" w:ascii="楷体" w:hAnsi="楷体" w:eastAsia="楷体" w:cs="楷体"/>
          <w:bCs/>
          <w:color w:val="000000"/>
          <w:sz w:val="28"/>
          <w:szCs w:val="28"/>
          <w:lang w:val="en-US" w:eastAsia="zh-CN"/>
        </w:rPr>
        <w:t>招生</w:t>
      </w:r>
      <w:r>
        <w:rPr>
          <w:rFonts w:hint="eastAsia" w:ascii="楷体" w:hAnsi="楷体" w:eastAsia="楷体" w:cs="楷体"/>
          <w:bCs/>
          <w:color w:val="000000"/>
          <w:sz w:val="28"/>
          <w:szCs w:val="28"/>
        </w:rPr>
        <w:t>专业</w:t>
      </w:r>
      <w:r>
        <w:rPr>
          <w:rFonts w:hint="eastAsia" w:ascii="楷体" w:hAnsi="楷体" w:eastAsia="楷体" w:cs="楷体"/>
          <w:bCs/>
          <w:color w:val="000000"/>
          <w:sz w:val="28"/>
          <w:szCs w:val="28"/>
          <w:lang w:val="en-US" w:eastAsia="zh-CN"/>
        </w:rPr>
        <w:t>及</w:t>
      </w:r>
      <w:r>
        <w:rPr>
          <w:rFonts w:hint="eastAsia" w:ascii="楷体" w:hAnsi="楷体" w:eastAsia="楷体" w:cs="楷体"/>
          <w:bCs/>
          <w:color w:val="000000"/>
          <w:sz w:val="28"/>
          <w:szCs w:val="28"/>
        </w:rPr>
        <w:t>代码：</w:t>
      </w:r>
      <w:r>
        <w:rPr>
          <w:rFonts w:hint="eastAsia" w:ascii="楷体" w:hAnsi="楷体" w:eastAsia="楷体" w:cs="楷体"/>
          <w:bCs/>
          <w:color w:val="000000"/>
          <w:sz w:val="28"/>
          <w:szCs w:val="28"/>
          <w:lang w:val="en-US" w:eastAsia="zh-CN"/>
        </w:rPr>
        <w:t>国际中文教育</w:t>
      </w:r>
      <w:r>
        <w:rPr>
          <w:rFonts w:hint="eastAsia" w:ascii="楷体" w:hAnsi="楷体" w:eastAsia="楷体" w:cs="楷体"/>
          <w:bCs/>
          <w:color w:val="000000"/>
          <w:sz w:val="28"/>
          <w:szCs w:val="28"/>
          <w:lang w:eastAsia="zh-CN"/>
        </w:rPr>
        <w:t>（</w:t>
      </w:r>
      <w:r>
        <w:rPr>
          <w:rFonts w:hint="eastAsia" w:ascii="楷体" w:hAnsi="楷体" w:eastAsia="楷体" w:cs="楷体"/>
          <w:bCs/>
          <w:color w:val="000000"/>
          <w:sz w:val="28"/>
          <w:szCs w:val="28"/>
          <w:lang w:val="en-US" w:eastAsia="zh-CN"/>
        </w:rPr>
        <w:t>045300</w:t>
      </w:r>
      <w:r>
        <w:rPr>
          <w:rFonts w:hint="eastAsia" w:ascii="楷体" w:hAnsi="楷体" w:eastAsia="楷体" w:cs="楷体"/>
          <w:bCs/>
          <w:color w:val="000000"/>
          <w:sz w:val="28"/>
          <w:szCs w:val="28"/>
          <w:lang w:eastAsia="zh-CN"/>
        </w:rPr>
        <w:t>）</w:t>
      </w:r>
    </w:p>
    <w:p w14:paraId="2C18A9A0">
      <w:pPr>
        <w:spacing w:line="360" w:lineRule="auto"/>
        <w:rPr>
          <w:rFonts w:hint="eastAsia" w:ascii="楷体" w:hAnsi="楷体" w:eastAsia="楷体" w:cs="楷体"/>
          <w:bCs/>
          <w:color w:val="000000"/>
          <w:sz w:val="28"/>
          <w:szCs w:val="28"/>
        </w:rPr>
      </w:pPr>
      <w:r>
        <w:rPr>
          <w:rFonts w:hint="eastAsia" w:ascii="楷体" w:hAnsi="楷体" w:eastAsia="楷体" w:cs="楷体"/>
          <w:bCs/>
          <w:color w:val="000000"/>
          <w:sz w:val="28"/>
          <w:szCs w:val="28"/>
        </w:rPr>
        <w:t>初试科目</w:t>
      </w:r>
      <w:r>
        <w:rPr>
          <w:rFonts w:hint="eastAsia" w:ascii="楷体" w:hAnsi="楷体" w:eastAsia="楷体" w:cs="楷体"/>
          <w:bCs/>
          <w:color w:val="000000"/>
          <w:sz w:val="28"/>
          <w:szCs w:val="28"/>
          <w:lang w:val="en-US" w:eastAsia="zh-CN"/>
        </w:rPr>
        <w:t>名称</w:t>
      </w:r>
      <w:r>
        <w:rPr>
          <w:rFonts w:hint="eastAsia" w:ascii="楷体" w:hAnsi="楷体" w:eastAsia="楷体" w:cs="楷体"/>
          <w:bCs/>
          <w:color w:val="000000"/>
          <w:sz w:val="28"/>
          <w:szCs w:val="28"/>
        </w:rPr>
        <w:t>及</w:t>
      </w:r>
      <w:r>
        <w:rPr>
          <w:rFonts w:hint="eastAsia" w:ascii="楷体" w:hAnsi="楷体" w:eastAsia="楷体" w:cs="楷体"/>
          <w:bCs/>
          <w:color w:val="000000"/>
          <w:sz w:val="28"/>
          <w:szCs w:val="28"/>
          <w:lang w:val="en-US" w:eastAsia="zh-CN"/>
        </w:rPr>
        <w:t>代码</w:t>
      </w:r>
      <w:r>
        <w:rPr>
          <w:rFonts w:hint="eastAsia" w:ascii="楷体" w:hAnsi="楷体" w:eastAsia="楷体" w:cs="楷体"/>
          <w:bCs/>
          <w:color w:val="000000"/>
          <w:sz w:val="28"/>
          <w:szCs w:val="28"/>
        </w:rPr>
        <w:t>：</w:t>
      </w:r>
      <w:r>
        <w:rPr>
          <w:rFonts w:hint="eastAsia" w:ascii="楷体" w:hAnsi="楷体" w:eastAsia="楷体" w:cs="楷体"/>
          <w:bCs/>
          <w:color w:val="000000"/>
          <w:sz w:val="28"/>
          <w:szCs w:val="28"/>
          <w:lang w:val="en-US" w:eastAsia="zh-CN"/>
        </w:rPr>
        <w:t>汉语基础</w:t>
      </w:r>
      <w:r>
        <w:rPr>
          <w:rFonts w:hint="eastAsia" w:ascii="楷体" w:hAnsi="楷体" w:eastAsia="楷体" w:cs="楷体"/>
          <w:bCs/>
          <w:color w:val="000000"/>
          <w:sz w:val="28"/>
          <w:szCs w:val="28"/>
          <w:lang w:eastAsia="zh-CN"/>
        </w:rPr>
        <w:t>（</w:t>
      </w:r>
      <w:r>
        <w:rPr>
          <w:rFonts w:hint="eastAsia" w:ascii="楷体" w:hAnsi="楷体" w:eastAsia="楷体" w:cs="楷体"/>
          <w:bCs/>
          <w:color w:val="000000"/>
          <w:sz w:val="28"/>
          <w:szCs w:val="28"/>
          <w:lang w:val="en-US" w:eastAsia="zh-CN"/>
        </w:rPr>
        <w:t>354</w:t>
      </w:r>
      <w:r>
        <w:rPr>
          <w:rFonts w:hint="eastAsia" w:ascii="楷体" w:hAnsi="楷体" w:eastAsia="楷体" w:cs="楷体"/>
          <w:bCs/>
          <w:color w:val="000000"/>
          <w:sz w:val="28"/>
          <w:szCs w:val="28"/>
          <w:lang w:eastAsia="zh-CN"/>
        </w:rPr>
        <w:t>）</w:t>
      </w:r>
    </w:p>
    <w:p w14:paraId="3A2559C6">
      <w:pPr>
        <w:spacing w:line="360" w:lineRule="auto"/>
        <w:rPr>
          <w:rFonts w:hint="eastAsia" w:ascii="楷体" w:hAnsi="楷体" w:eastAsia="楷体" w:cs="楷体"/>
          <w:color w:val="000000"/>
          <w:sz w:val="28"/>
          <w:szCs w:val="28"/>
        </w:rPr>
      </w:pPr>
      <w:r>
        <w:rPr>
          <w:rFonts w:hint="eastAsia" w:ascii="楷体" w:hAnsi="楷体" w:eastAsia="楷体" w:cs="楷体"/>
          <w:color w:val="000000"/>
          <w:sz w:val="28"/>
          <w:szCs w:val="28"/>
        </w:rPr>
        <w:t>参考书目及考试大纲：</w:t>
      </w:r>
    </w:p>
    <w:p w14:paraId="3682DCE4">
      <w:pPr>
        <w:spacing w:line="360" w:lineRule="auto"/>
        <w:rPr>
          <w:rFonts w:hint="eastAsia" w:ascii="楷体" w:hAnsi="楷体" w:eastAsia="楷体" w:cs="楷体"/>
          <w:color w:val="000000"/>
          <w:sz w:val="28"/>
          <w:szCs w:val="28"/>
        </w:rPr>
      </w:pPr>
    </w:p>
    <w:p w14:paraId="2EE68189">
      <w:pPr>
        <w:pStyle w:val="16"/>
        <w:keepNext w:val="0"/>
        <w:keepLines w:val="0"/>
        <w:pageBreakBefore w:val="0"/>
        <w:widowControl w:val="0"/>
        <w:kinsoku/>
        <w:wordWrap/>
        <w:overflowPunct/>
        <w:topLinePunct w:val="0"/>
        <w:bidi w:val="0"/>
        <w:adjustRightInd w:val="0"/>
        <w:snapToGrid w:val="0"/>
        <w:spacing w:before="31" w:beforeLines="10" w:after="31" w:afterLines="10" w:line="288" w:lineRule="auto"/>
        <w:ind w:leftChars="0" w:firstLine="0" w:firstLineChars="0"/>
        <w:textAlignment w:val="auto"/>
        <w:rPr>
          <w:rFonts w:hint="eastAsia" w:ascii="宋体" w:hAnsi="宋体"/>
          <w:b/>
          <w:sz w:val="24"/>
        </w:rPr>
      </w:pPr>
      <w:r>
        <w:rPr>
          <w:rFonts w:hint="eastAsia" w:ascii="楷体" w:hAnsi="楷体" w:eastAsia="楷体" w:cs="楷体"/>
          <w:b/>
          <w:sz w:val="28"/>
          <w:szCs w:val="28"/>
        </w:rPr>
        <w:t>一、考试形式与试卷结构</w:t>
      </w:r>
    </w:p>
    <w:p w14:paraId="6E37294B">
      <w:pPr>
        <w:keepNext w:val="0"/>
        <w:keepLines w:val="0"/>
        <w:pageBreakBefore w:val="0"/>
        <w:widowControl w:val="0"/>
        <w:kinsoku/>
        <w:wordWrap/>
        <w:overflowPunct/>
        <w:topLinePunct w:val="0"/>
        <w:bidi w:val="0"/>
        <w:adjustRightInd w:val="0"/>
        <w:snapToGrid w:val="0"/>
        <w:spacing w:line="288" w:lineRule="auto"/>
        <w:ind w:leftChars="0" w:firstLine="482" w:firstLineChars="200"/>
        <w:textAlignment w:val="auto"/>
        <w:rPr>
          <w:rFonts w:hint="eastAsia" w:ascii="宋体" w:hAnsi="宋体"/>
          <w:b/>
          <w:sz w:val="24"/>
        </w:rPr>
      </w:pPr>
      <w:r>
        <w:rPr>
          <w:rFonts w:hint="eastAsia" w:ascii="宋体" w:hAnsi="宋体"/>
          <w:b/>
          <w:sz w:val="24"/>
        </w:rPr>
        <w:t>（一）试卷满分</w:t>
      </w:r>
      <w:r>
        <w:rPr>
          <w:rFonts w:hint="eastAsia" w:ascii="宋体" w:hAnsi="宋体"/>
          <w:b/>
          <w:sz w:val="24"/>
          <w:lang w:val="en-US" w:eastAsia="zh-CN"/>
        </w:rPr>
        <w:t>及</w:t>
      </w:r>
      <w:r>
        <w:rPr>
          <w:rFonts w:hint="eastAsia" w:ascii="宋体" w:hAnsi="宋体"/>
          <w:b/>
          <w:sz w:val="24"/>
        </w:rPr>
        <w:t>考试时间</w:t>
      </w:r>
    </w:p>
    <w:p w14:paraId="6F38E85B">
      <w:pPr>
        <w:keepNext w:val="0"/>
        <w:keepLines w:val="0"/>
        <w:pageBreakBefore w:val="0"/>
        <w:widowControl w:val="0"/>
        <w:kinsoku/>
        <w:wordWrap/>
        <w:overflowPunct/>
        <w:topLinePunct w:val="0"/>
        <w:bidi w:val="0"/>
        <w:adjustRightInd w:val="0"/>
        <w:snapToGrid w:val="0"/>
        <w:spacing w:line="288" w:lineRule="auto"/>
        <w:ind w:leftChars="0" w:firstLine="480" w:firstLineChars="200"/>
        <w:textAlignment w:val="auto"/>
        <w:rPr>
          <w:rFonts w:hint="eastAsia" w:ascii="宋体" w:hAnsi="宋体" w:eastAsia="宋体"/>
          <w:sz w:val="24"/>
          <w:lang w:eastAsia="zh-CN"/>
        </w:rPr>
      </w:pPr>
      <w:r>
        <w:rPr>
          <w:rFonts w:hint="eastAsia" w:ascii="宋体" w:hAnsi="宋体"/>
          <w:sz w:val="24"/>
        </w:rPr>
        <w:t>本试卷满分为150分，考试时间为180分钟</w:t>
      </w:r>
      <w:r>
        <w:rPr>
          <w:rFonts w:hint="eastAsia" w:ascii="宋体" w:hAnsi="宋体"/>
          <w:sz w:val="24"/>
          <w:lang w:eastAsia="zh-CN"/>
        </w:rPr>
        <w:t>。</w:t>
      </w:r>
    </w:p>
    <w:p w14:paraId="1E68673E">
      <w:pPr>
        <w:pStyle w:val="16"/>
        <w:keepNext w:val="0"/>
        <w:keepLines w:val="0"/>
        <w:pageBreakBefore w:val="0"/>
        <w:widowControl w:val="0"/>
        <w:kinsoku/>
        <w:wordWrap/>
        <w:overflowPunct/>
        <w:topLinePunct w:val="0"/>
        <w:bidi w:val="0"/>
        <w:adjustRightInd w:val="0"/>
        <w:snapToGrid w:val="0"/>
        <w:spacing w:before="31" w:beforeLines="10" w:after="31" w:afterLines="10" w:line="288" w:lineRule="auto"/>
        <w:ind w:leftChars="0" w:firstLine="482" w:firstLineChars="200"/>
        <w:textAlignment w:val="auto"/>
        <w:rPr>
          <w:rFonts w:ascii="宋体" w:hAnsi="宋体"/>
          <w:b/>
          <w:sz w:val="24"/>
        </w:rPr>
      </w:pPr>
      <w:r>
        <w:rPr>
          <w:rFonts w:hint="eastAsia" w:ascii="宋体" w:hAnsi="宋体"/>
          <w:b/>
          <w:sz w:val="24"/>
        </w:rPr>
        <w:t>（二）答题方式</w:t>
      </w:r>
    </w:p>
    <w:p w14:paraId="6AA4A8A2">
      <w:pPr>
        <w:pStyle w:val="16"/>
        <w:keepNext w:val="0"/>
        <w:keepLines w:val="0"/>
        <w:pageBreakBefore w:val="0"/>
        <w:widowControl w:val="0"/>
        <w:kinsoku/>
        <w:wordWrap/>
        <w:overflowPunct/>
        <w:topLinePunct w:val="0"/>
        <w:bidi w:val="0"/>
        <w:adjustRightInd w:val="0"/>
        <w:snapToGrid w:val="0"/>
        <w:spacing w:before="31" w:beforeLines="10" w:after="31" w:afterLines="10" w:line="288" w:lineRule="auto"/>
        <w:ind w:leftChars="0" w:firstLine="480"/>
        <w:textAlignment w:val="auto"/>
        <w:rPr>
          <w:rFonts w:hint="eastAsia" w:ascii="宋体" w:hAnsi="宋体"/>
          <w:sz w:val="24"/>
          <w:lang w:eastAsia="zh-CN"/>
        </w:rPr>
      </w:pPr>
      <w:r>
        <w:rPr>
          <w:rFonts w:hint="eastAsia" w:ascii="宋体" w:hAnsi="宋体"/>
          <w:sz w:val="24"/>
        </w:rPr>
        <w:t>答题方式为闭卷、笔试</w:t>
      </w:r>
      <w:r>
        <w:rPr>
          <w:rFonts w:hint="eastAsia" w:ascii="宋体" w:hAnsi="宋体"/>
          <w:sz w:val="24"/>
          <w:lang w:eastAsia="zh-CN"/>
        </w:rPr>
        <w:t>。</w:t>
      </w:r>
      <w:r>
        <w:rPr>
          <w:rFonts w:hint="eastAsia" w:ascii="宋体" w:hAnsi="宋体"/>
          <w:sz w:val="24"/>
        </w:rPr>
        <w:t>试卷由试题和答题纸组成；答案必须写在答题纸相应的位置上</w:t>
      </w:r>
      <w:r>
        <w:rPr>
          <w:rFonts w:hint="eastAsia" w:ascii="宋体" w:hAnsi="宋体"/>
          <w:sz w:val="24"/>
          <w:lang w:eastAsia="zh-CN"/>
        </w:rPr>
        <w:t>。</w:t>
      </w:r>
    </w:p>
    <w:p w14:paraId="0E32E066">
      <w:pPr>
        <w:pStyle w:val="16"/>
        <w:keepNext w:val="0"/>
        <w:keepLines w:val="0"/>
        <w:pageBreakBefore w:val="0"/>
        <w:widowControl w:val="0"/>
        <w:kinsoku/>
        <w:wordWrap/>
        <w:overflowPunct/>
        <w:topLinePunct w:val="0"/>
        <w:bidi w:val="0"/>
        <w:spacing w:before="31" w:beforeLines="10" w:after="31" w:afterLines="10" w:line="288" w:lineRule="auto"/>
        <w:ind w:leftChars="0" w:firstLine="482" w:firstLineChars="200"/>
        <w:textAlignment w:val="auto"/>
        <w:rPr>
          <w:rFonts w:ascii="宋体" w:hAnsi="宋体"/>
          <w:b/>
          <w:sz w:val="24"/>
        </w:rPr>
      </w:pPr>
      <w:r>
        <w:rPr>
          <w:rFonts w:hint="eastAsia" w:ascii="宋体" w:hAnsi="宋体"/>
          <w:b/>
          <w:sz w:val="24"/>
        </w:rPr>
        <w:t>（</w:t>
      </w:r>
      <w:r>
        <w:rPr>
          <w:rFonts w:hint="eastAsia" w:ascii="宋体" w:hAnsi="宋体"/>
          <w:b/>
          <w:sz w:val="24"/>
          <w:lang w:eastAsia="zh-CN"/>
        </w:rPr>
        <w:t>三</w:t>
      </w:r>
      <w:r>
        <w:rPr>
          <w:rFonts w:hint="eastAsia" w:ascii="宋体" w:hAnsi="宋体"/>
          <w:b/>
          <w:sz w:val="24"/>
        </w:rPr>
        <w:t>）内容</w:t>
      </w:r>
      <w:r>
        <w:rPr>
          <w:rFonts w:hint="eastAsia" w:ascii="宋体" w:hAnsi="宋体"/>
          <w:b/>
          <w:sz w:val="24"/>
          <w:lang w:val="en-US" w:eastAsia="zh-CN"/>
        </w:rPr>
        <w:t>分值与</w:t>
      </w:r>
      <w:r>
        <w:rPr>
          <w:rFonts w:hint="eastAsia" w:ascii="宋体" w:hAnsi="宋体"/>
          <w:b/>
          <w:sz w:val="24"/>
        </w:rPr>
        <w:t>题型结构</w:t>
      </w:r>
    </w:p>
    <w:p w14:paraId="7CF79F84">
      <w:pPr>
        <w:pStyle w:val="16"/>
        <w:keepNext w:val="0"/>
        <w:keepLines w:val="0"/>
        <w:pageBreakBefore w:val="0"/>
        <w:widowControl w:val="0"/>
        <w:kinsoku/>
        <w:wordWrap/>
        <w:overflowPunct/>
        <w:topLinePunct w:val="0"/>
        <w:bidi w:val="0"/>
        <w:adjustRightInd w:val="0"/>
        <w:snapToGrid w:val="0"/>
        <w:spacing w:before="31" w:beforeLines="10" w:after="31" w:afterLines="10" w:line="288" w:lineRule="auto"/>
        <w:ind w:leftChars="0" w:firstLine="480"/>
        <w:textAlignment w:val="auto"/>
        <w:rPr>
          <w:rFonts w:hint="eastAsia" w:ascii="宋体" w:hAnsi="宋体"/>
          <w:sz w:val="24"/>
          <w:lang w:eastAsia="zh-CN"/>
        </w:rPr>
      </w:pPr>
      <w:r>
        <w:rPr>
          <w:rFonts w:hint="eastAsia" w:ascii="宋体" w:hAnsi="宋体"/>
          <w:sz w:val="24"/>
          <w:lang w:val="en-US" w:eastAsia="zh-CN"/>
        </w:rPr>
        <w:t>1.内容分值：</w:t>
      </w:r>
      <w:r>
        <w:rPr>
          <w:rFonts w:hint="eastAsia" w:ascii="宋体" w:hAnsi="宋体"/>
          <w:sz w:val="24"/>
          <w:lang w:eastAsia="zh-CN"/>
        </w:rPr>
        <w:t>汉语语言学基础知识80分，汉语应用能力40分，汉语语言分析30分。</w:t>
      </w:r>
    </w:p>
    <w:p w14:paraId="0D40BD6B">
      <w:pPr>
        <w:pStyle w:val="16"/>
        <w:keepNext w:val="0"/>
        <w:keepLines w:val="0"/>
        <w:pageBreakBefore w:val="0"/>
        <w:widowControl w:val="0"/>
        <w:kinsoku/>
        <w:wordWrap/>
        <w:overflowPunct/>
        <w:topLinePunct w:val="0"/>
        <w:bidi w:val="0"/>
        <w:adjustRightInd w:val="0"/>
        <w:snapToGrid w:val="0"/>
        <w:spacing w:before="31" w:beforeLines="10" w:after="31" w:afterLines="10" w:line="288" w:lineRule="auto"/>
        <w:ind w:leftChars="0" w:firstLine="480"/>
        <w:textAlignment w:val="auto"/>
        <w:rPr>
          <w:rFonts w:hint="eastAsia" w:ascii="宋体" w:hAnsi="宋体"/>
          <w:sz w:val="24"/>
          <w:lang w:val="en-US" w:eastAsia="zh-CN"/>
        </w:rPr>
      </w:pPr>
      <w:r>
        <w:rPr>
          <w:rFonts w:hint="eastAsia" w:ascii="宋体" w:hAnsi="宋体"/>
          <w:sz w:val="24"/>
          <w:lang w:val="en-US" w:eastAsia="zh-CN"/>
        </w:rPr>
        <w:t>2.题型结构：</w:t>
      </w:r>
    </w:p>
    <w:p w14:paraId="70383B8F">
      <w:pPr>
        <w:pStyle w:val="16"/>
        <w:keepNext w:val="0"/>
        <w:keepLines w:val="0"/>
        <w:pageBreakBefore w:val="0"/>
        <w:widowControl w:val="0"/>
        <w:kinsoku/>
        <w:wordWrap/>
        <w:overflowPunct/>
        <w:topLinePunct w:val="0"/>
        <w:bidi w:val="0"/>
        <w:adjustRightInd w:val="0"/>
        <w:snapToGrid w:val="0"/>
        <w:spacing w:before="31" w:beforeLines="10" w:after="31" w:afterLines="10" w:line="288" w:lineRule="auto"/>
        <w:ind w:leftChars="0" w:firstLine="480"/>
        <w:textAlignment w:val="auto"/>
        <w:rPr>
          <w:rFonts w:hint="eastAsia" w:ascii="宋体" w:hAnsi="宋体"/>
          <w:sz w:val="24"/>
          <w:lang w:eastAsia="zh-CN"/>
        </w:rPr>
      </w:pPr>
      <w:r>
        <w:rPr>
          <w:rFonts w:hint="eastAsia" w:ascii="宋体" w:hAnsi="宋体"/>
          <w:sz w:val="24"/>
          <w:lang w:val="en-US" w:eastAsia="zh-CN"/>
        </w:rPr>
        <w:t>（1）</w:t>
      </w:r>
      <w:r>
        <w:rPr>
          <w:rFonts w:hint="eastAsia" w:ascii="宋体" w:hAnsi="宋体"/>
          <w:sz w:val="24"/>
          <w:lang w:eastAsia="zh-CN"/>
        </w:rPr>
        <w:t>简答题（共30分）</w:t>
      </w:r>
    </w:p>
    <w:p w14:paraId="212B95A0">
      <w:pPr>
        <w:pStyle w:val="16"/>
        <w:keepNext w:val="0"/>
        <w:keepLines w:val="0"/>
        <w:pageBreakBefore w:val="0"/>
        <w:widowControl w:val="0"/>
        <w:kinsoku/>
        <w:wordWrap/>
        <w:overflowPunct/>
        <w:topLinePunct w:val="0"/>
        <w:bidi w:val="0"/>
        <w:adjustRightInd w:val="0"/>
        <w:snapToGrid w:val="0"/>
        <w:spacing w:before="31" w:beforeLines="10" w:after="31" w:afterLines="10" w:line="288" w:lineRule="auto"/>
        <w:ind w:leftChars="0" w:firstLine="480"/>
        <w:textAlignment w:val="auto"/>
        <w:rPr>
          <w:rFonts w:hint="eastAsia" w:ascii="宋体" w:hAnsi="宋体"/>
          <w:sz w:val="24"/>
          <w:lang w:eastAsia="zh-CN"/>
        </w:rPr>
      </w:pPr>
      <w:r>
        <w:rPr>
          <w:rFonts w:hint="eastAsia" w:ascii="宋体" w:hAnsi="宋体"/>
          <w:sz w:val="24"/>
          <w:lang w:eastAsia="zh-CN"/>
        </w:rPr>
        <w:t>（</w:t>
      </w:r>
      <w:r>
        <w:rPr>
          <w:rFonts w:hint="eastAsia" w:ascii="宋体" w:hAnsi="宋体"/>
          <w:sz w:val="24"/>
          <w:lang w:val="en-US" w:eastAsia="zh-CN"/>
        </w:rPr>
        <w:t>2</w:t>
      </w:r>
      <w:r>
        <w:rPr>
          <w:rFonts w:hint="eastAsia" w:ascii="宋体" w:hAnsi="宋体"/>
          <w:sz w:val="24"/>
          <w:lang w:eastAsia="zh-CN"/>
        </w:rPr>
        <w:t>）论述题（共60分）</w:t>
      </w:r>
    </w:p>
    <w:p w14:paraId="29FE5038">
      <w:pPr>
        <w:pStyle w:val="16"/>
        <w:keepNext w:val="0"/>
        <w:keepLines w:val="0"/>
        <w:pageBreakBefore w:val="0"/>
        <w:widowControl w:val="0"/>
        <w:kinsoku/>
        <w:wordWrap/>
        <w:overflowPunct/>
        <w:topLinePunct w:val="0"/>
        <w:bidi w:val="0"/>
        <w:adjustRightInd w:val="0"/>
        <w:snapToGrid w:val="0"/>
        <w:spacing w:before="31" w:beforeLines="10" w:after="31" w:afterLines="10" w:line="288" w:lineRule="auto"/>
        <w:ind w:leftChars="0" w:firstLine="480"/>
        <w:textAlignment w:val="auto"/>
        <w:rPr>
          <w:rFonts w:hint="eastAsia" w:ascii="宋体" w:hAnsi="宋体"/>
          <w:sz w:val="24"/>
          <w:lang w:eastAsia="zh-CN"/>
        </w:rPr>
      </w:pPr>
      <w:r>
        <w:rPr>
          <w:rFonts w:hint="eastAsia" w:ascii="宋体" w:hAnsi="宋体"/>
          <w:sz w:val="24"/>
          <w:lang w:eastAsia="zh-CN"/>
        </w:rPr>
        <w:t>（</w:t>
      </w:r>
      <w:r>
        <w:rPr>
          <w:rFonts w:hint="eastAsia" w:ascii="宋体" w:hAnsi="宋体"/>
          <w:sz w:val="24"/>
          <w:lang w:val="en-US" w:eastAsia="zh-CN"/>
        </w:rPr>
        <w:t>3</w:t>
      </w:r>
      <w:r>
        <w:rPr>
          <w:rFonts w:hint="eastAsia" w:ascii="宋体" w:hAnsi="宋体"/>
          <w:sz w:val="24"/>
          <w:lang w:eastAsia="zh-CN"/>
        </w:rPr>
        <w:t>）能力应用题（共60分）</w:t>
      </w:r>
    </w:p>
    <w:p w14:paraId="0FB95822">
      <w:pPr>
        <w:keepNext w:val="0"/>
        <w:keepLines w:val="0"/>
        <w:pageBreakBefore w:val="0"/>
        <w:widowControl w:val="0"/>
        <w:kinsoku/>
        <w:wordWrap/>
        <w:overflowPunct/>
        <w:topLinePunct w:val="0"/>
        <w:autoSpaceDE w:val="0"/>
        <w:autoSpaceDN w:val="0"/>
        <w:bidi w:val="0"/>
        <w:adjustRightInd w:val="0"/>
        <w:snapToGrid w:val="0"/>
        <w:spacing w:line="288" w:lineRule="auto"/>
        <w:ind w:leftChars="0"/>
        <w:jc w:val="left"/>
        <w:textAlignment w:val="auto"/>
        <w:rPr>
          <w:rFonts w:hint="eastAsia" w:ascii="楷体" w:hAnsi="楷体" w:eastAsia="楷体"/>
          <w:b/>
          <w:color w:val="000000"/>
          <w:kern w:val="0"/>
          <w:sz w:val="30"/>
          <w:szCs w:val="30"/>
        </w:rPr>
      </w:pPr>
      <w:r>
        <w:rPr>
          <w:rFonts w:hint="eastAsia" w:ascii="楷体" w:hAnsi="楷体" w:eastAsia="楷体"/>
          <w:b/>
          <w:color w:val="000000"/>
          <w:kern w:val="0"/>
          <w:sz w:val="30"/>
          <w:szCs w:val="30"/>
          <w:lang w:eastAsia="zh-CN"/>
        </w:rPr>
        <w:t>二、</w:t>
      </w:r>
      <w:r>
        <w:rPr>
          <w:rFonts w:hint="eastAsia" w:ascii="楷体" w:hAnsi="楷体" w:eastAsia="楷体"/>
          <w:b/>
          <w:color w:val="000000"/>
          <w:kern w:val="0"/>
          <w:sz w:val="30"/>
          <w:szCs w:val="30"/>
        </w:rPr>
        <w:t>参考书目</w:t>
      </w:r>
    </w:p>
    <w:p w14:paraId="20CA3782">
      <w:pPr>
        <w:keepNext w:val="0"/>
        <w:keepLines w:val="0"/>
        <w:pageBreakBefore w:val="0"/>
        <w:widowControl w:val="0"/>
        <w:kinsoku/>
        <w:wordWrap/>
        <w:overflowPunct/>
        <w:topLinePunct w:val="0"/>
        <w:autoSpaceDE w:val="0"/>
        <w:autoSpaceDN w:val="0"/>
        <w:bidi w:val="0"/>
        <w:adjustRightInd w:val="0"/>
        <w:snapToGrid w:val="0"/>
        <w:spacing w:line="288" w:lineRule="auto"/>
        <w:ind w:leftChars="0" w:firstLine="480" w:firstLineChars="200"/>
        <w:textAlignment w:val="auto"/>
        <w:rPr>
          <w:rFonts w:hint="eastAsia" w:ascii="宋体" w:hAnsi="宋体" w:cs="宋体"/>
          <w:sz w:val="24"/>
        </w:rPr>
      </w:pPr>
      <w:r>
        <w:rPr>
          <w:rFonts w:hint="eastAsia" w:ascii="宋体" w:hAnsi="宋体" w:cs="宋体"/>
          <w:sz w:val="24"/>
        </w:rPr>
        <w:t>1.黄伯荣、廖序东：《现代汉语》(增订六版)，高等教育出版社，2017年。</w:t>
      </w:r>
    </w:p>
    <w:p w14:paraId="412B6C47">
      <w:pPr>
        <w:keepNext w:val="0"/>
        <w:keepLines w:val="0"/>
        <w:pageBreakBefore w:val="0"/>
        <w:widowControl w:val="0"/>
        <w:kinsoku/>
        <w:wordWrap/>
        <w:overflowPunct/>
        <w:topLinePunct w:val="0"/>
        <w:autoSpaceDE w:val="0"/>
        <w:autoSpaceDN w:val="0"/>
        <w:bidi w:val="0"/>
        <w:adjustRightInd w:val="0"/>
        <w:snapToGrid w:val="0"/>
        <w:spacing w:line="288" w:lineRule="auto"/>
        <w:ind w:leftChars="0" w:firstLine="480" w:firstLineChars="200"/>
        <w:textAlignment w:val="auto"/>
        <w:rPr>
          <w:rFonts w:hint="eastAsia" w:ascii="宋体" w:hAnsi="宋体" w:cs="宋体"/>
          <w:sz w:val="24"/>
        </w:rPr>
      </w:pPr>
      <w:r>
        <w:rPr>
          <w:rFonts w:hint="eastAsia" w:ascii="宋体" w:hAnsi="宋体" w:cs="宋体"/>
          <w:sz w:val="24"/>
        </w:rPr>
        <w:t>2.王力：《古代汉语》(校订重排版)，中华书局，1999年。</w:t>
      </w:r>
    </w:p>
    <w:p w14:paraId="1C06D5BB">
      <w:pPr>
        <w:keepNext w:val="0"/>
        <w:keepLines w:val="0"/>
        <w:pageBreakBefore w:val="0"/>
        <w:widowControl w:val="0"/>
        <w:kinsoku/>
        <w:wordWrap/>
        <w:overflowPunct/>
        <w:topLinePunct w:val="0"/>
        <w:autoSpaceDE w:val="0"/>
        <w:autoSpaceDN w:val="0"/>
        <w:bidi w:val="0"/>
        <w:adjustRightInd w:val="0"/>
        <w:snapToGrid w:val="0"/>
        <w:spacing w:line="288" w:lineRule="auto"/>
        <w:ind w:leftChars="0" w:firstLine="480" w:firstLineChars="200"/>
        <w:textAlignment w:val="auto"/>
        <w:rPr>
          <w:rFonts w:hint="eastAsia" w:ascii="宋体" w:hAnsi="宋体" w:cs="宋体"/>
          <w:sz w:val="24"/>
          <w:lang w:eastAsia="zh-CN"/>
        </w:rPr>
      </w:pPr>
      <w:r>
        <w:rPr>
          <w:rFonts w:hint="eastAsia" w:ascii="宋体" w:hAnsi="宋体" w:cs="宋体"/>
          <w:sz w:val="24"/>
        </w:rPr>
        <w:t>3.叶蜚声、徐通锵：《语言学纲要》(修订版)，北京大学出版社，2010年。</w:t>
      </w:r>
    </w:p>
    <w:p w14:paraId="4DDADD66">
      <w:pPr>
        <w:keepNext w:val="0"/>
        <w:keepLines w:val="0"/>
        <w:pageBreakBefore w:val="0"/>
        <w:widowControl w:val="0"/>
        <w:kinsoku/>
        <w:wordWrap/>
        <w:overflowPunct/>
        <w:topLinePunct w:val="0"/>
        <w:autoSpaceDE w:val="0"/>
        <w:autoSpaceDN w:val="0"/>
        <w:bidi w:val="0"/>
        <w:adjustRightInd w:val="0"/>
        <w:snapToGrid w:val="0"/>
        <w:spacing w:line="288" w:lineRule="auto"/>
        <w:ind w:leftChars="0"/>
        <w:jc w:val="left"/>
        <w:textAlignment w:val="auto"/>
        <w:rPr>
          <w:rFonts w:hint="eastAsia" w:ascii="楷体" w:hAnsi="楷体" w:eastAsia="楷体" w:cs="Times New Roman"/>
          <w:b/>
          <w:color w:val="000000"/>
          <w:kern w:val="0"/>
          <w:sz w:val="28"/>
          <w:szCs w:val="28"/>
          <w:lang w:val="en-US" w:eastAsia="zh-CN"/>
        </w:rPr>
      </w:pPr>
      <w:r>
        <w:rPr>
          <w:rFonts w:hint="eastAsia" w:ascii="楷体" w:hAnsi="楷体" w:eastAsia="楷体" w:cs="Times New Roman"/>
          <w:b/>
          <w:color w:val="000000"/>
          <w:kern w:val="0"/>
          <w:sz w:val="28"/>
          <w:szCs w:val="28"/>
          <w:lang w:val="en-US" w:eastAsia="zh-CN"/>
        </w:rPr>
        <w:t>三、考试目标与考试范围概要</w:t>
      </w:r>
    </w:p>
    <w:p w14:paraId="16F5B7B7">
      <w:pPr>
        <w:keepNext w:val="0"/>
        <w:keepLines w:val="0"/>
        <w:pageBreakBefore w:val="0"/>
        <w:widowControl w:val="0"/>
        <w:kinsoku/>
        <w:wordWrap/>
        <w:overflowPunct/>
        <w:topLinePunct w:val="0"/>
        <w:bidi w:val="0"/>
        <w:spacing w:line="288" w:lineRule="auto"/>
        <w:ind w:left="0" w:leftChars="0" w:firstLine="482" w:firstLineChars="200"/>
        <w:textAlignment w:val="auto"/>
        <w:rPr>
          <w:rFonts w:hint="default" w:ascii="宋体" w:hAnsi="宋体" w:eastAsia="宋体"/>
          <w:b/>
          <w:sz w:val="28"/>
          <w:szCs w:val="28"/>
          <w:lang w:val="en-US" w:eastAsia="zh-CN"/>
        </w:rPr>
      </w:pPr>
      <w:r>
        <w:rPr>
          <w:rFonts w:hint="eastAsia" w:ascii="宋体" w:hAnsi="宋体"/>
          <w:b/>
          <w:bCs w:val="0"/>
          <w:sz w:val="24"/>
          <w:lang w:eastAsia="zh-CN"/>
        </w:rPr>
        <w:t>（</w:t>
      </w:r>
      <w:r>
        <w:rPr>
          <w:rFonts w:hint="eastAsia" w:ascii="宋体" w:hAnsi="宋体"/>
          <w:b/>
          <w:bCs w:val="0"/>
          <w:sz w:val="24"/>
          <w:lang w:val="en-US" w:eastAsia="zh-CN"/>
        </w:rPr>
        <w:t>一</w:t>
      </w:r>
      <w:r>
        <w:rPr>
          <w:rFonts w:hint="eastAsia" w:ascii="宋体" w:hAnsi="宋体"/>
          <w:b/>
          <w:bCs w:val="0"/>
          <w:sz w:val="24"/>
          <w:lang w:eastAsia="zh-CN"/>
        </w:rPr>
        <w:t>）</w:t>
      </w:r>
      <w:r>
        <w:rPr>
          <w:rFonts w:hint="eastAsia" w:ascii="宋体" w:hAnsi="宋体" w:cs="宋体"/>
          <w:b/>
          <w:bCs/>
          <w:sz w:val="24"/>
          <w:lang w:val="en-US" w:eastAsia="zh-CN"/>
        </w:rPr>
        <w:t>考试性质</w:t>
      </w:r>
    </w:p>
    <w:p w14:paraId="189BA749">
      <w:pPr>
        <w:keepNext w:val="0"/>
        <w:keepLines w:val="0"/>
        <w:pageBreakBefore w:val="0"/>
        <w:widowControl w:val="0"/>
        <w:kinsoku/>
        <w:wordWrap/>
        <w:overflowPunct/>
        <w:topLinePunct w:val="0"/>
        <w:bidi w:val="0"/>
        <w:spacing w:line="288" w:lineRule="auto"/>
        <w:ind w:left="0" w:leftChars="0" w:firstLine="480" w:firstLineChars="200"/>
        <w:textAlignment w:val="auto"/>
        <w:rPr>
          <w:rFonts w:hint="eastAsia" w:ascii="宋体" w:hAnsi="宋体"/>
          <w:sz w:val="24"/>
          <w:szCs w:val="24"/>
        </w:rPr>
      </w:pPr>
      <w:r>
        <w:rPr>
          <w:rFonts w:hint="eastAsia" w:ascii="宋体" w:hAnsi="宋体"/>
          <w:sz w:val="24"/>
          <w:szCs w:val="24"/>
        </w:rPr>
        <w:t>汉语基础考试是</w:t>
      </w:r>
      <w:r>
        <w:rPr>
          <w:rFonts w:hint="eastAsia" w:ascii="宋体" w:hAnsi="宋体"/>
          <w:sz w:val="24"/>
          <w:szCs w:val="24"/>
          <w:lang w:eastAsia="zh-CN"/>
        </w:rPr>
        <w:t>国际中文教育</w:t>
      </w:r>
      <w:r>
        <w:rPr>
          <w:rFonts w:hint="eastAsia" w:ascii="宋体" w:hAnsi="宋体"/>
          <w:sz w:val="24"/>
          <w:szCs w:val="24"/>
        </w:rPr>
        <w:t>硕士生入学考试科目之一，是由</w:t>
      </w:r>
      <w:r>
        <w:rPr>
          <w:rFonts w:hint="eastAsia" w:ascii="宋体" w:hAnsi="宋体"/>
          <w:sz w:val="24"/>
          <w:szCs w:val="24"/>
          <w:lang w:eastAsia="zh-CN"/>
        </w:rPr>
        <w:t>国际中文</w:t>
      </w:r>
      <w:r>
        <w:rPr>
          <w:rFonts w:hint="eastAsia" w:ascii="宋体" w:hAnsi="宋体"/>
          <w:sz w:val="24"/>
          <w:szCs w:val="24"/>
        </w:rPr>
        <w:t>教育硕士专业学位教育指导委员会统一制定考试大纲，教育部授权的各</w:t>
      </w:r>
      <w:r>
        <w:rPr>
          <w:rFonts w:hint="eastAsia" w:ascii="宋体" w:hAnsi="宋体"/>
          <w:sz w:val="24"/>
          <w:szCs w:val="24"/>
          <w:lang w:eastAsia="zh-CN"/>
        </w:rPr>
        <w:t>国际中文</w:t>
      </w:r>
      <w:r>
        <w:rPr>
          <w:rFonts w:hint="eastAsia" w:ascii="宋体" w:hAnsi="宋体"/>
          <w:sz w:val="24"/>
          <w:szCs w:val="24"/>
        </w:rPr>
        <w:t>教育硕士生招生院校自行命题的选拔性考试。本考试大纲的制定力求反映</w:t>
      </w:r>
      <w:r>
        <w:rPr>
          <w:rFonts w:hint="eastAsia" w:ascii="宋体" w:hAnsi="宋体"/>
          <w:sz w:val="24"/>
          <w:szCs w:val="24"/>
          <w:lang w:eastAsia="zh-CN"/>
        </w:rPr>
        <w:t>国际中文</w:t>
      </w:r>
      <w:r>
        <w:rPr>
          <w:rFonts w:hint="eastAsia" w:ascii="宋体" w:hAnsi="宋体"/>
          <w:sz w:val="24"/>
          <w:szCs w:val="24"/>
        </w:rPr>
        <w:t>教育硕士专业学位的特点，科学、公平、准确、规范地测评考生的相关知识基础、基本素质和综合能力。汉语基础考试的目的是测试考生的汉语语言学相关基础知识和汉语语言分析及运用能力。</w:t>
      </w:r>
    </w:p>
    <w:p w14:paraId="76F8CC59">
      <w:pPr>
        <w:keepNext w:val="0"/>
        <w:keepLines w:val="0"/>
        <w:pageBreakBefore w:val="0"/>
        <w:widowControl w:val="0"/>
        <w:kinsoku/>
        <w:wordWrap/>
        <w:overflowPunct/>
        <w:topLinePunct w:val="0"/>
        <w:bidi w:val="0"/>
        <w:spacing w:line="288" w:lineRule="auto"/>
        <w:ind w:left="0" w:leftChars="0" w:firstLine="482" w:firstLineChars="200"/>
        <w:textAlignment w:val="auto"/>
        <w:rPr>
          <w:rFonts w:hint="eastAsia" w:ascii="宋体" w:hAnsi="宋体"/>
          <w:b/>
          <w:sz w:val="24"/>
          <w:szCs w:val="24"/>
        </w:rPr>
      </w:pPr>
      <w:r>
        <w:rPr>
          <w:rFonts w:hint="eastAsia" w:ascii="宋体" w:hAnsi="宋体"/>
          <w:b/>
          <w:sz w:val="24"/>
          <w:szCs w:val="24"/>
          <w:lang w:eastAsia="zh-CN"/>
        </w:rPr>
        <w:t>（</w:t>
      </w:r>
      <w:r>
        <w:rPr>
          <w:rFonts w:hint="eastAsia" w:ascii="宋体" w:hAnsi="宋体"/>
          <w:b/>
          <w:sz w:val="24"/>
          <w:szCs w:val="24"/>
          <w:lang w:val="en-US" w:eastAsia="zh-CN"/>
        </w:rPr>
        <w:t>二</w:t>
      </w:r>
      <w:r>
        <w:rPr>
          <w:rFonts w:hint="eastAsia" w:ascii="宋体" w:hAnsi="宋体"/>
          <w:b/>
          <w:sz w:val="24"/>
          <w:szCs w:val="24"/>
          <w:lang w:eastAsia="zh-CN"/>
        </w:rPr>
        <w:t>）</w:t>
      </w:r>
      <w:r>
        <w:rPr>
          <w:rFonts w:hint="eastAsia" w:ascii="宋体" w:hAnsi="宋体"/>
          <w:b/>
          <w:sz w:val="24"/>
          <w:szCs w:val="24"/>
        </w:rPr>
        <w:t>评价目标</w:t>
      </w:r>
    </w:p>
    <w:p w14:paraId="40CAA215">
      <w:pPr>
        <w:keepNext w:val="0"/>
        <w:keepLines w:val="0"/>
        <w:pageBreakBefore w:val="0"/>
        <w:widowControl w:val="0"/>
        <w:kinsoku/>
        <w:wordWrap/>
        <w:overflowPunct/>
        <w:topLinePunct w:val="0"/>
        <w:bidi w:val="0"/>
        <w:spacing w:line="288" w:lineRule="auto"/>
        <w:ind w:left="0" w:leftChars="0" w:firstLine="480" w:firstLineChars="200"/>
        <w:textAlignment w:val="auto"/>
        <w:rPr>
          <w:rFonts w:hint="eastAsia" w:ascii="宋体" w:hAnsi="宋体"/>
          <w:sz w:val="24"/>
          <w:szCs w:val="24"/>
        </w:rPr>
      </w:pPr>
      <w:r>
        <w:rPr>
          <w:rFonts w:hint="eastAsia" w:ascii="宋体" w:hAnsi="宋体"/>
          <w:sz w:val="24"/>
          <w:szCs w:val="24"/>
          <w:lang w:val="en-US" w:eastAsia="zh-CN"/>
        </w:rPr>
        <w:t>1.</w:t>
      </w:r>
      <w:r>
        <w:rPr>
          <w:rFonts w:hint="eastAsia" w:ascii="宋体" w:hAnsi="宋体"/>
          <w:sz w:val="24"/>
          <w:szCs w:val="24"/>
        </w:rPr>
        <w:t>要求考生具有较全面的汉语语言学基础知识。</w:t>
      </w:r>
    </w:p>
    <w:p w14:paraId="34902A3A">
      <w:pPr>
        <w:keepNext w:val="0"/>
        <w:keepLines w:val="0"/>
        <w:pageBreakBefore w:val="0"/>
        <w:widowControl w:val="0"/>
        <w:kinsoku/>
        <w:wordWrap/>
        <w:overflowPunct/>
        <w:topLinePunct w:val="0"/>
        <w:bidi w:val="0"/>
        <w:spacing w:line="288" w:lineRule="auto"/>
        <w:ind w:left="0" w:leftChars="0" w:firstLine="480" w:firstLineChars="200"/>
        <w:textAlignment w:val="auto"/>
        <w:rPr>
          <w:rFonts w:hint="eastAsia" w:ascii="宋体" w:hAnsi="宋体"/>
          <w:sz w:val="24"/>
          <w:szCs w:val="24"/>
        </w:rPr>
      </w:pPr>
      <w:r>
        <w:rPr>
          <w:rFonts w:hint="eastAsia" w:ascii="宋体" w:hAnsi="宋体"/>
          <w:sz w:val="24"/>
          <w:szCs w:val="24"/>
          <w:lang w:val="en-US" w:eastAsia="zh-CN"/>
        </w:rPr>
        <w:t>2.</w:t>
      </w:r>
      <w:r>
        <w:rPr>
          <w:rFonts w:hint="eastAsia" w:ascii="宋体" w:hAnsi="宋体"/>
          <w:sz w:val="24"/>
          <w:szCs w:val="24"/>
        </w:rPr>
        <w:t>要求考生具有较高的汉语应用能力。</w:t>
      </w:r>
    </w:p>
    <w:p w14:paraId="6AA85FC7">
      <w:pPr>
        <w:keepNext w:val="0"/>
        <w:keepLines w:val="0"/>
        <w:pageBreakBefore w:val="0"/>
        <w:widowControl w:val="0"/>
        <w:kinsoku/>
        <w:wordWrap/>
        <w:overflowPunct/>
        <w:topLinePunct w:val="0"/>
        <w:bidi w:val="0"/>
        <w:spacing w:line="288" w:lineRule="auto"/>
        <w:ind w:left="0" w:leftChars="0" w:firstLine="480" w:firstLineChars="200"/>
        <w:textAlignment w:val="auto"/>
        <w:rPr>
          <w:rFonts w:hint="eastAsia" w:ascii="宋体" w:hAnsi="宋体"/>
          <w:sz w:val="24"/>
          <w:szCs w:val="24"/>
        </w:rPr>
      </w:pPr>
      <w:r>
        <w:rPr>
          <w:rFonts w:hint="eastAsia" w:ascii="宋体" w:hAnsi="宋体"/>
          <w:sz w:val="24"/>
          <w:szCs w:val="24"/>
          <w:lang w:val="en-US" w:eastAsia="zh-CN"/>
        </w:rPr>
        <w:t>3.</w:t>
      </w:r>
      <w:r>
        <w:rPr>
          <w:rFonts w:hint="eastAsia" w:ascii="宋体" w:hAnsi="宋体"/>
          <w:sz w:val="24"/>
          <w:szCs w:val="24"/>
        </w:rPr>
        <w:t>要求考生具有较强的汉语语言分析能力。</w:t>
      </w:r>
    </w:p>
    <w:p w14:paraId="305FD85D">
      <w:pPr>
        <w:keepNext w:val="0"/>
        <w:keepLines w:val="0"/>
        <w:pageBreakBefore w:val="0"/>
        <w:widowControl w:val="0"/>
        <w:kinsoku/>
        <w:wordWrap/>
        <w:overflowPunct/>
        <w:topLinePunct w:val="0"/>
        <w:bidi w:val="0"/>
        <w:spacing w:line="288" w:lineRule="auto"/>
        <w:ind w:left="0" w:leftChars="0" w:firstLine="482" w:firstLineChars="200"/>
        <w:textAlignment w:val="auto"/>
        <w:rPr>
          <w:rFonts w:hint="default" w:ascii="宋体" w:hAnsi="宋体" w:eastAsia="宋体"/>
          <w:b/>
          <w:sz w:val="24"/>
          <w:szCs w:val="24"/>
          <w:lang w:val="en-US" w:eastAsia="zh-CN"/>
        </w:rPr>
      </w:pPr>
      <w:r>
        <w:rPr>
          <w:rFonts w:hint="eastAsia" w:ascii="宋体" w:hAnsi="宋体"/>
          <w:b/>
          <w:sz w:val="24"/>
          <w:szCs w:val="24"/>
          <w:lang w:eastAsia="zh-CN"/>
        </w:rPr>
        <w:t>（</w:t>
      </w:r>
      <w:r>
        <w:rPr>
          <w:rFonts w:hint="eastAsia" w:ascii="宋体" w:hAnsi="宋体"/>
          <w:b/>
          <w:sz w:val="24"/>
          <w:szCs w:val="24"/>
          <w:lang w:val="en-US" w:eastAsia="zh-CN"/>
        </w:rPr>
        <w:t>三</w:t>
      </w:r>
      <w:r>
        <w:rPr>
          <w:rFonts w:hint="eastAsia" w:ascii="宋体" w:hAnsi="宋体"/>
          <w:b/>
          <w:sz w:val="24"/>
          <w:szCs w:val="24"/>
          <w:lang w:eastAsia="zh-CN"/>
        </w:rPr>
        <w:t>）</w:t>
      </w:r>
      <w:r>
        <w:rPr>
          <w:rFonts w:hint="eastAsia" w:ascii="宋体" w:hAnsi="宋体"/>
          <w:b/>
          <w:sz w:val="24"/>
          <w:szCs w:val="24"/>
        </w:rPr>
        <w:t>考试</w:t>
      </w:r>
      <w:r>
        <w:rPr>
          <w:rFonts w:hint="eastAsia" w:ascii="宋体" w:hAnsi="宋体"/>
          <w:b/>
          <w:sz w:val="24"/>
          <w:szCs w:val="24"/>
          <w:lang w:val="en-US" w:eastAsia="zh-CN"/>
        </w:rPr>
        <w:t>范围概要</w:t>
      </w:r>
    </w:p>
    <w:p w14:paraId="58F74825">
      <w:pPr>
        <w:keepNext w:val="0"/>
        <w:keepLines w:val="0"/>
        <w:pageBreakBefore w:val="0"/>
        <w:widowControl w:val="0"/>
        <w:kinsoku/>
        <w:wordWrap/>
        <w:overflowPunct/>
        <w:topLinePunct w:val="0"/>
        <w:bidi w:val="0"/>
        <w:spacing w:line="288" w:lineRule="auto"/>
        <w:ind w:left="0" w:leftChars="0" w:firstLine="480" w:firstLineChars="200"/>
        <w:textAlignment w:val="auto"/>
        <w:rPr>
          <w:rFonts w:hint="eastAsia" w:ascii="宋体" w:hAnsi="宋体"/>
          <w:sz w:val="24"/>
          <w:szCs w:val="24"/>
        </w:rPr>
      </w:pPr>
      <w:r>
        <w:rPr>
          <w:rFonts w:hint="eastAsia" w:ascii="宋体" w:hAnsi="宋体"/>
          <w:sz w:val="24"/>
          <w:szCs w:val="24"/>
        </w:rPr>
        <w:t>汉语基础考试由“汉语语言学基础知识”、“汉语应用能力”和“汉语语言分析”三部分组成。</w:t>
      </w:r>
    </w:p>
    <w:p w14:paraId="1154278B">
      <w:pPr>
        <w:keepNext w:val="0"/>
        <w:keepLines w:val="0"/>
        <w:pageBreakBefore w:val="0"/>
        <w:widowControl w:val="0"/>
        <w:kinsoku/>
        <w:wordWrap/>
        <w:overflowPunct/>
        <w:topLinePunct w:val="0"/>
        <w:bidi w:val="0"/>
        <w:spacing w:line="288" w:lineRule="auto"/>
        <w:ind w:left="0" w:leftChars="0" w:firstLine="482" w:firstLineChars="200"/>
        <w:jc w:val="both"/>
        <w:textAlignment w:val="auto"/>
        <w:rPr>
          <w:rFonts w:hint="eastAsia" w:ascii="宋体" w:hAnsi="宋体"/>
          <w:b/>
          <w:sz w:val="24"/>
          <w:szCs w:val="24"/>
        </w:rPr>
      </w:pPr>
      <w:r>
        <w:rPr>
          <w:rFonts w:hint="eastAsia" w:ascii="宋体" w:hAnsi="宋体"/>
          <w:b/>
          <w:sz w:val="24"/>
          <w:szCs w:val="24"/>
          <w:lang w:val="en-US" w:eastAsia="zh-CN"/>
        </w:rPr>
        <w:t xml:space="preserve">第一部分 </w:t>
      </w:r>
      <w:r>
        <w:rPr>
          <w:rFonts w:hint="eastAsia" w:ascii="宋体" w:hAnsi="宋体"/>
          <w:b/>
          <w:sz w:val="24"/>
          <w:szCs w:val="24"/>
        </w:rPr>
        <w:t>汉语语言学基础知识</w:t>
      </w:r>
    </w:p>
    <w:p w14:paraId="59591542">
      <w:pPr>
        <w:keepNext w:val="0"/>
        <w:keepLines w:val="0"/>
        <w:pageBreakBefore w:val="0"/>
        <w:widowControl w:val="0"/>
        <w:kinsoku/>
        <w:wordWrap/>
        <w:overflowPunct/>
        <w:topLinePunct w:val="0"/>
        <w:bidi w:val="0"/>
        <w:spacing w:line="288" w:lineRule="auto"/>
        <w:ind w:left="0" w:leftChars="0" w:firstLine="480" w:firstLineChars="200"/>
        <w:textAlignment w:val="auto"/>
        <w:rPr>
          <w:rFonts w:hint="eastAsia" w:ascii="宋体" w:hAnsi="宋体"/>
          <w:sz w:val="24"/>
          <w:szCs w:val="24"/>
        </w:rPr>
      </w:pPr>
      <w:r>
        <w:rPr>
          <w:rFonts w:hint="eastAsia" w:ascii="宋体" w:hAnsi="宋体"/>
          <w:sz w:val="24"/>
          <w:szCs w:val="24"/>
        </w:rPr>
        <w:t>汉语语言学基础知识部分测试以下内容：</w:t>
      </w:r>
    </w:p>
    <w:p w14:paraId="0149FA9E">
      <w:pPr>
        <w:keepNext w:val="0"/>
        <w:keepLines w:val="0"/>
        <w:pageBreakBefore w:val="0"/>
        <w:widowControl w:val="0"/>
        <w:numPr>
          <w:ilvl w:val="0"/>
          <w:numId w:val="0"/>
        </w:numPr>
        <w:kinsoku/>
        <w:wordWrap/>
        <w:overflowPunct/>
        <w:topLinePunct w:val="0"/>
        <w:bidi w:val="0"/>
        <w:spacing w:line="288" w:lineRule="auto"/>
        <w:ind w:leftChars="200"/>
        <w:textAlignment w:val="auto"/>
        <w:rPr>
          <w:rFonts w:hint="eastAsia" w:ascii="宋体" w:hAnsi="宋体"/>
          <w:sz w:val="24"/>
          <w:szCs w:val="24"/>
        </w:rPr>
      </w:pPr>
      <w:r>
        <w:rPr>
          <w:rFonts w:hint="eastAsia" w:ascii="宋体" w:hAnsi="宋体"/>
          <w:sz w:val="24"/>
          <w:szCs w:val="24"/>
          <w:lang w:eastAsia="zh-CN"/>
        </w:rPr>
        <w:t>（</w:t>
      </w:r>
      <w:r>
        <w:rPr>
          <w:rFonts w:hint="eastAsia" w:ascii="宋体" w:hAnsi="宋体"/>
          <w:sz w:val="24"/>
          <w:szCs w:val="24"/>
          <w:lang w:val="en-US" w:eastAsia="zh-CN"/>
        </w:rPr>
        <w:t>1</w:t>
      </w:r>
      <w:r>
        <w:rPr>
          <w:rFonts w:hint="eastAsia" w:ascii="宋体" w:hAnsi="宋体"/>
          <w:sz w:val="24"/>
          <w:szCs w:val="24"/>
          <w:lang w:eastAsia="zh-CN"/>
        </w:rPr>
        <w:t>）</w:t>
      </w:r>
      <w:r>
        <w:rPr>
          <w:rFonts w:hint="eastAsia" w:ascii="宋体" w:hAnsi="宋体"/>
          <w:sz w:val="24"/>
          <w:szCs w:val="24"/>
        </w:rPr>
        <w:t xml:space="preserve">语言学基础  </w:t>
      </w:r>
    </w:p>
    <w:p w14:paraId="73130092">
      <w:pPr>
        <w:keepNext w:val="0"/>
        <w:keepLines w:val="0"/>
        <w:pageBreakBefore w:val="0"/>
        <w:widowControl w:val="0"/>
        <w:numPr>
          <w:ilvl w:val="0"/>
          <w:numId w:val="0"/>
        </w:numPr>
        <w:kinsoku/>
        <w:wordWrap/>
        <w:overflowPunct/>
        <w:topLinePunct w:val="0"/>
        <w:bidi w:val="0"/>
        <w:spacing w:line="288" w:lineRule="auto"/>
        <w:ind w:leftChars="200"/>
        <w:textAlignment w:val="auto"/>
        <w:rPr>
          <w:rFonts w:hint="eastAsia" w:ascii="宋体" w:hAnsi="宋体"/>
          <w:sz w:val="24"/>
          <w:szCs w:val="24"/>
        </w:rPr>
      </w:pPr>
      <w:r>
        <w:rPr>
          <w:rFonts w:hint="eastAsia" w:ascii="宋体" w:hAnsi="宋体"/>
          <w:sz w:val="24"/>
          <w:szCs w:val="24"/>
          <w:lang w:eastAsia="zh-CN"/>
        </w:rPr>
        <w:t>（</w:t>
      </w:r>
      <w:r>
        <w:rPr>
          <w:rFonts w:hint="eastAsia" w:ascii="宋体" w:hAnsi="宋体"/>
          <w:sz w:val="24"/>
          <w:szCs w:val="24"/>
          <w:lang w:val="en-US" w:eastAsia="zh-CN"/>
        </w:rPr>
        <w:t>2</w:t>
      </w:r>
      <w:r>
        <w:rPr>
          <w:rFonts w:hint="eastAsia" w:ascii="宋体" w:hAnsi="宋体"/>
          <w:sz w:val="24"/>
          <w:szCs w:val="24"/>
          <w:lang w:eastAsia="zh-CN"/>
        </w:rPr>
        <w:t>）</w:t>
      </w:r>
      <w:r>
        <w:rPr>
          <w:rFonts w:hint="eastAsia" w:ascii="宋体" w:hAnsi="宋体"/>
          <w:sz w:val="24"/>
          <w:szCs w:val="24"/>
        </w:rPr>
        <w:t xml:space="preserve">汉语概况  </w:t>
      </w:r>
    </w:p>
    <w:p w14:paraId="18ED968A">
      <w:pPr>
        <w:keepNext w:val="0"/>
        <w:keepLines w:val="0"/>
        <w:pageBreakBefore w:val="0"/>
        <w:widowControl w:val="0"/>
        <w:numPr>
          <w:ilvl w:val="0"/>
          <w:numId w:val="0"/>
        </w:numPr>
        <w:kinsoku/>
        <w:wordWrap/>
        <w:overflowPunct/>
        <w:topLinePunct w:val="0"/>
        <w:bidi w:val="0"/>
        <w:spacing w:line="288" w:lineRule="auto"/>
        <w:ind w:leftChars="200"/>
        <w:textAlignment w:val="auto"/>
        <w:rPr>
          <w:rFonts w:hint="eastAsia" w:ascii="宋体" w:hAnsi="宋体"/>
          <w:sz w:val="24"/>
          <w:szCs w:val="24"/>
        </w:rPr>
      </w:pPr>
      <w:r>
        <w:rPr>
          <w:rFonts w:hint="eastAsia" w:ascii="宋体" w:hAnsi="宋体"/>
          <w:sz w:val="24"/>
          <w:szCs w:val="24"/>
          <w:lang w:eastAsia="zh-CN"/>
        </w:rPr>
        <w:t>（</w:t>
      </w:r>
      <w:r>
        <w:rPr>
          <w:rFonts w:hint="eastAsia" w:ascii="宋体" w:hAnsi="宋体"/>
          <w:sz w:val="24"/>
          <w:szCs w:val="24"/>
          <w:lang w:val="en-US" w:eastAsia="zh-CN"/>
        </w:rPr>
        <w:t>3</w:t>
      </w:r>
      <w:r>
        <w:rPr>
          <w:rFonts w:hint="eastAsia" w:ascii="宋体" w:hAnsi="宋体"/>
          <w:sz w:val="24"/>
          <w:szCs w:val="24"/>
          <w:lang w:eastAsia="zh-CN"/>
        </w:rPr>
        <w:t>）</w:t>
      </w:r>
      <w:r>
        <w:rPr>
          <w:rFonts w:hint="eastAsia" w:ascii="宋体" w:hAnsi="宋体"/>
          <w:sz w:val="24"/>
          <w:szCs w:val="24"/>
        </w:rPr>
        <w:t xml:space="preserve">现代汉语语音  </w:t>
      </w:r>
    </w:p>
    <w:p w14:paraId="7C70561E">
      <w:pPr>
        <w:keepNext w:val="0"/>
        <w:keepLines w:val="0"/>
        <w:pageBreakBefore w:val="0"/>
        <w:widowControl w:val="0"/>
        <w:numPr>
          <w:ilvl w:val="0"/>
          <w:numId w:val="0"/>
        </w:numPr>
        <w:kinsoku/>
        <w:wordWrap/>
        <w:overflowPunct/>
        <w:topLinePunct w:val="0"/>
        <w:bidi w:val="0"/>
        <w:spacing w:line="288" w:lineRule="auto"/>
        <w:ind w:leftChars="200"/>
        <w:textAlignment w:val="auto"/>
        <w:rPr>
          <w:rFonts w:hint="eastAsia" w:ascii="宋体" w:hAnsi="宋体"/>
          <w:sz w:val="24"/>
          <w:szCs w:val="24"/>
        </w:rPr>
      </w:pPr>
      <w:r>
        <w:rPr>
          <w:rFonts w:hint="eastAsia" w:ascii="宋体" w:hAnsi="宋体"/>
          <w:sz w:val="24"/>
          <w:szCs w:val="24"/>
          <w:lang w:eastAsia="zh-CN"/>
        </w:rPr>
        <w:t>（</w:t>
      </w:r>
      <w:r>
        <w:rPr>
          <w:rFonts w:hint="eastAsia" w:ascii="宋体" w:hAnsi="宋体"/>
          <w:sz w:val="24"/>
          <w:szCs w:val="24"/>
          <w:lang w:val="en-US" w:eastAsia="zh-CN"/>
        </w:rPr>
        <w:t>4</w:t>
      </w:r>
      <w:r>
        <w:rPr>
          <w:rFonts w:hint="eastAsia" w:ascii="宋体" w:hAnsi="宋体"/>
          <w:sz w:val="24"/>
          <w:szCs w:val="24"/>
          <w:lang w:eastAsia="zh-CN"/>
        </w:rPr>
        <w:t>）</w:t>
      </w:r>
      <w:r>
        <w:rPr>
          <w:rFonts w:hint="eastAsia" w:ascii="宋体" w:hAnsi="宋体"/>
          <w:sz w:val="24"/>
          <w:szCs w:val="24"/>
        </w:rPr>
        <w:t xml:space="preserve">现代汉语词汇 </w:t>
      </w:r>
    </w:p>
    <w:p w14:paraId="23B2635C">
      <w:pPr>
        <w:keepNext w:val="0"/>
        <w:keepLines w:val="0"/>
        <w:pageBreakBefore w:val="0"/>
        <w:widowControl w:val="0"/>
        <w:numPr>
          <w:ilvl w:val="0"/>
          <w:numId w:val="0"/>
        </w:numPr>
        <w:kinsoku/>
        <w:wordWrap/>
        <w:overflowPunct/>
        <w:topLinePunct w:val="0"/>
        <w:bidi w:val="0"/>
        <w:spacing w:line="288" w:lineRule="auto"/>
        <w:ind w:leftChars="200"/>
        <w:textAlignment w:val="auto"/>
        <w:rPr>
          <w:rFonts w:hint="eastAsia" w:ascii="宋体" w:hAnsi="宋体"/>
          <w:sz w:val="24"/>
          <w:szCs w:val="24"/>
        </w:rPr>
      </w:pPr>
      <w:r>
        <w:rPr>
          <w:rFonts w:hint="eastAsia" w:ascii="宋体" w:hAnsi="宋体"/>
          <w:sz w:val="24"/>
          <w:szCs w:val="24"/>
          <w:lang w:eastAsia="zh-CN"/>
        </w:rPr>
        <w:t>（</w:t>
      </w:r>
      <w:r>
        <w:rPr>
          <w:rFonts w:hint="eastAsia" w:ascii="宋体" w:hAnsi="宋体"/>
          <w:sz w:val="24"/>
          <w:szCs w:val="24"/>
          <w:lang w:val="en-US" w:eastAsia="zh-CN"/>
        </w:rPr>
        <w:t>5</w:t>
      </w:r>
      <w:r>
        <w:rPr>
          <w:rFonts w:hint="eastAsia" w:ascii="宋体" w:hAnsi="宋体"/>
          <w:sz w:val="24"/>
          <w:szCs w:val="24"/>
          <w:lang w:eastAsia="zh-CN"/>
        </w:rPr>
        <w:t>）</w:t>
      </w:r>
      <w:r>
        <w:rPr>
          <w:rFonts w:hint="eastAsia" w:ascii="宋体" w:hAnsi="宋体"/>
          <w:sz w:val="24"/>
          <w:szCs w:val="24"/>
        </w:rPr>
        <w:t>现代汉语语法</w:t>
      </w:r>
    </w:p>
    <w:p w14:paraId="1877109F">
      <w:pPr>
        <w:keepNext w:val="0"/>
        <w:keepLines w:val="0"/>
        <w:pageBreakBefore w:val="0"/>
        <w:widowControl w:val="0"/>
        <w:numPr>
          <w:ilvl w:val="0"/>
          <w:numId w:val="0"/>
        </w:numPr>
        <w:kinsoku/>
        <w:wordWrap/>
        <w:overflowPunct/>
        <w:topLinePunct w:val="0"/>
        <w:bidi w:val="0"/>
        <w:spacing w:line="288" w:lineRule="auto"/>
        <w:ind w:leftChars="200"/>
        <w:textAlignment w:val="auto"/>
        <w:rPr>
          <w:rFonts w:hint="eastAsia" w:ascii="宋体" w:hAnsi="宋体"/>
          <w:sz w:val="24"/>
          <w:szCs w:val="24"/>
        </w:rPr>
      </w:pPr>
      <w:r>
        <w:rPr>
          <w:rFonts w:hint="eastAsia" w:ascii="宋体" w:hAnsi="宋体"/>
          <w:sz w:val="24"/>
          <w:szCs w:val="24"/>
          <w:lang w:eastAsia="zh-CN"/>
        </w:rPr>
        <w:t>（</w:t>
      </w:r>
      <w:r>
        <w:rPr>
          <w:rFonts w:hint="eastAsia" w:ascii="宋体" w:hAnsi="宋体"/>
          <w:sz w:val="24"/>
          <w:szCs w:val="24"/>
          <w:lang w:val="en-US" w:eastAsia="zh-CN"/>
        </w:rPr>
        <w:t>6</w:t>
      </w:r>
      <w:r>
        <w:rPr>
          <w:rFonts w:hint="eastAsia" w:ascii="宋体" w:hAnsi="宋体"/>
          <w:sz w:val="24"/>
          <w:szCs w:val="24"/>
          <w:lang w:eastAsia="zh-CN"/>
        </w:rPr>
        <w:t>）</w:t>
      </w:r>
      <w:r>
        <w:rPr>
          <w:rFonts w:hint="eastAsia" w:ascii="宋体" w:hAnsi="宋体"/>
          <w:sz w:val="24"/>
          <w:szCs w:val="24"/>
        </w:rPr>
        <w:t xml:space="preserve">汉字 </w:t>
      </w:r>
    </w:p>
    <w:p w14:paraId="708B9BF2">
      <w:pPr>
        <w:keepNext w:val="0"/>
        <w:keepLines w:val="0"/>
        <w:pageBreakBefore w:val="0"/>
        <w:widowControl w:val="0"/>
        <w:numPr>
          <w:ilvl w:val="0"/>
          <w:numId w:val="0"/>
        </w:numPr>
        <w:kinsoku/>
        <w:wordWrap/>
        <w:overflowPunct/>
        <w:topLinePunct w:val="0"/>
        <w:bidi w:val="0"/>
        <w:spacing w:line="288" w:lineRule="auto"/>
        <w:ind w:leftChars="200"/>
        <w:textAlignment w:val="auto"/>
        <w:rPr>
          <w:rFonts w:hint="eastAsia" w:ascii="宋体" w:hAnsi="宋体"/>
          <w:sz w:val="24"/>
          <w:szCs w:val="24"/>
        </w:rPr>
      </w:pPr>
      <w:r>
        <w:rPr>
          <w:rFonts w:hint="eastAsia" w:ascii="宋体" w:hAnsi="宋体"/>
          <w:sz w:val="24"/>
          <w:szCs w:val="24"/>
          <w:lang w:eastAsia="zh-CN"/>
        </w:rPr>
        <w:t>（</w:t>
      </w:r>
      <w:r>
        <w:rPr>
          <w:rFonts w:hint="eastAsia" w:ascii="宋体" w:hAnsi="宋体"/>
          <w:sz w:val="24"/>
          <w:szCs w:val="24"/>
          <w:lang w:val="en-US" w:eastAsia="zh-CN"/>
        </w:rPr>
        <w:t>7</w:t>
      </w:r>
      <w:r>
        <w:rPr>
          <w:rFonts w:hint="eastAsia" w:ascii="宋体" w:hAnsi="宋体"/>
          <w:sz w:val="24"/>
          <w:szCs w:val="24"/>
          <w:lang w:eastAsia="zh-CN"/>
        </w:rPr>
        <w:t>）</w:t>
      </w:r>
      <w:r>
        <w:rPr>
          <w:rFonts w:hint="eastAsia" w:ascii="宋体" w:hAnsi="宋体"/>
          <w:sz w:val="24"/>
          <w:szCs w:val="24"/>
        </w:rPr>
        <w:t>古代汉语</w:t>
      </w:r>
    </w:p>
    <w:p w14:paraId="6EA89425">
      <w:pPr>
        <w:keepNext w:val="0"/>
        <w:keepLines w:val="0"/>
        <w:pageBreakBefore w:val="0"/>
        <w:widowControl w:val="0"/>
        <w:kinsoku/>
        <w:wordWrap/>
        <w:overflowPunct/>
        <w:topLinePunct w:val="0"/>
        <w:bidi w:val="0"/>
        <w:spacing w:line="288" w:lineRule="auto"/>
        <w:ind w:left="0" w:leftChars="0" w:firstLine="482" w:firstLineChars="200"/>
        <w:jc w:val="both"/>
        <w:textAlignment w:val="auto"/>
        <w:rPr>
          <w:rFonts w:hint="eastAsia" w:ascii="宋体" w:hAnsi="宋体"/>
          <w:b/>
          <w:sz w:val="24"/>
          <w:szCs w:val="24"/>
        </w:rPr>
      </w:pPr>
      <w:r>
        <w:rPr>
          <w:rFonts w:hint="eastAsia" w:ascii="宋体" w:hAnsi="宋体"/>
          <w:b/>
          <w:sz w:val="24"/>
          <w:szCs w:val="24"/>
          <w:lang w:val="en-US" w:eastAsia="zh-CN"/>
        </w:rPr>
        <w:t xml:space="preserve">第二部分 </w:t>
      </w:r>
      <w:r>
        <w:rPr>
          <w:rFonts w:hint="eastAsia" w:ascii="宋体" w:hAnsi="宋体"/>
          <w:b/>
          <w:sz w:val="24"/>
          <w:szCs w:val="24"/>
        </w:rPr>
        <w:t>汉语应用能力</w:t>
      </w:r>
    </w:p>
    <w:p w14:paraId="25D2ED0A">
      <w:pPr>
        <w:keepNext w:val="0"/>
        <w:keepLines w:val="0"/>
        <w:pageBreakBefore w:val="0"/>
        <w:widowControl w:val="0"/>
        <w:kinsoku/>
        <w:wordWrap/>
        <w:overflowPunct/>
        <w:topLinePunct w:val="0"/>
        <w:bidi w:val="0"/>
        <w:spacing w:line="288" w:lineRule="auto"/>
        <w:ind w:left="0" w:leftChars="0" w:firstLine="480" w:firstLineChars="200"/>
        <w:textAlignment w:val="auto"/>
        <w:rPr>
          <w:rFonts w:hint="eastAsia" w:ascii="宋体" w:hAnsi="宋体"/>
          <w:sz w:val="24"/>
          <w:szCs w:val="24"/>
        </w:rPr>
      </w:pPr>
      <w:r>
        <w:rPr>
          <w:rFonts w:hint="eastAsia" w:ascii="宋体" w:hAnsi="宋体"/>
          <w:sz w:val="24"/>
          <w:szCs w:val="24"/>
        </w:rPr>
        <w:t>汉语应用能力考试测试以下内容：</w:t>
      </w:r>
    </w:p>
    <w:p w14:paraId="7EAA02DF">
      <w:pPr>
        <w:keepNext w:val="0"/>
        <w:keepLines w:val="0"/>
        <w:pageBreakBefore w:val="0"/>
        <w:widowControl w:val="0"/>
        <w:kinsoku/>
        <w:wordWrap/>
        <w:overflowPunct/>
        <w:topLinePunct w:val="0"/>
        <w:bidi w:val="0"/>
        <w:spacing w:line="288" w:lineRule="auto"/>
        <w:ind w:left="0" w:leftChars="0" w:firstLine="480" w:firstLineChars="200"/>
        <w:textAlignment w:val="auto"/>
        <w:rPr>
          <w:rFonts w:hint="eastAsia" w:ascii="宋体" w:hAnsi="宋体"/>
          <w:sz w:val="24"/>
          <w:szCs w:val="24"/>
        </w:rPr>
      </w:pPr>
      <w:r>
        <w:rPr>
          <w:rFonts w:hint="eastAsia" w:ascii="宋体" w:hAnsi="宋体"/>
          <w:sz w:val="24"/>
          <w:szCs w:val="24"/>
          <w:lang w:eastAsia="zh-CN"/>
        </w:rPr>
        <w:t>（</w:t>
      </w:r>
      <w:r>
        <w:rPr>
          <w:rFonts w:hint="eastAsia" w:ascii="宋体" w:hAnsi="宋体"/>
          <w:sz w:val="24"/>
          <w:szCs w:val="24"/>
          <w:lang w:val="en-US" w:eastAsia="zh-CN"/>
        </w:rPr>
        <w:t>1</w:t>
      </w:r>
      <w:r>
        <w:rPr>
          <w:rFonts w:hint="eastAsia" w:ascii="宋体" w:hAnsi="宋体"/>
          <w:sz w:val="24"/>
          <w:szCs w:val="24"/>
          <w:lang w:eastAsia="zh-CN"/>
        </w:rPr>
        <w:t>）</w:t>
      </w:r>
      <w:r>
        <w:rPr>
          <w:rFonts w:hint="eastAsia" w:ascii="宋体" w:hAnsi="宋体"/>
          <w:sz w:val="24"/>
          <w:szCs w:val="24"/>
        </w:rPr>
        <w:t>辨音和标音能力</w:t>
      </w:r>
    </w:p>
    <w:p w14:paraId="6181FE3A">
      <w:pPr>
        <w:keepNext w:val="0"/>
        <w:keepLines w:val="0"/>
        <w:pageBreakBefore w:val="0"/>
        <w:widowControl w:val="0"/>
        <w:kinsoku/>
        <w:wordWrap/>
        <w:overflowPunct/>
        <w:topLinePunct w:val="0"/>
        <w:bidi w:val="0"/>
        <w:spacing w:line="288" w:lineRule="auto"/>
        <w:ind w:left="0" w:leftChars="0" w:firstLine="480" w:firstLineChars="200"/>
        <w:textAlignment w:val="auto"/>
        <w:rPr>
          <w:rFonts w:hint="eastAsia" w:ascii="宋体" w:hAnsi="宋体"/>
          <w:sz w:val="24"/>
          <w:szCs w:val="24"/>
        </w:rPr>
      </w:pPr>
      <w:r>
        <w:rPr>
          <w:rFonts w:hint="eastAsia" w:ascii="宋体" w:hAnsi="宋体"/>
          <w:sz w:val="24"/>
          <w:szCs w:val="24"/>
          <w:lang w:eastAsia="zh-CN"/>
        </w:rPr>
        <w:t>（</w:t>
      </w:r>
      <w:r>
        <w:rPr>
          <w:rFonts w:hint="eastAsia" w:ascii="宋体" w:hAnsi="宋体"/>
          <w:sz w:val="24"/>
          <w:szCs w:val="24"/>
          <w:lang w:val="en-US" w:eastAsia="zh-CN"/>
        </w:rPr>
        <w:t>2</w:t>
      </w:r>
      <w:r>
        <w:rPr>
          <w:rFonts w:hint="eastAsia" w:ascii="宋体" w:hAnsi="宋体"/>
          <w:sz w:val="24"/>
          <w:szCs w:val="24"/>
          <w:lang w:eastAsia="zh-CN"/>
        </w:rPr>
        <w:t>）</w:t>
      </w:r>
      <w:r>
        <w:rPr>
          <w:rFonts w:hint="eastAsia" w:ascii="宋体" w:hAnsi="宋体"/>
          <w:sz w:val="24"/>
          <w:szCs w:val="24"/>
        </w:rPr>
        <w:t>字形、字义辨别能力及汉字书写规范</w:t>
      </w:r>
    </w:p>
    <w:p w14:paraId="391D09DF">
      <w:pPr>
        <w:keepNext w:val="0"/>
        <w:keepLines w:val="0"/>
        <w:pageBreakBefore w:val="0"/>
        <w:widowControl w:val="0"/>
        <w:kinsoku/>
        <w:wordWrap/>
        <w:overflowPunct/>
        <w:topLinePunct w:val="0"/>
        <w:bidi w:val="0"/>
        <w:spacing w:line="288" w:lineRule="auto"/>
        <w:ind w:left="0" w:leftChars="0" w:firstLine="480" w:firstLineChars="200"/>
        <w:textAlignment w:val="auto"/>
        <w:rPr>
          <w:rFonts w:hint="eastAsia" w:ascii="宋体" w:hAnsi="宋体"/>
          <w:sz w:val="24"/>
          <w:szCs w:val="24"/>
        </w:rPr>
      </w:pPr>
      <w:r>
        <w:rPr>
          <w:rFonts w:hint="eastAsia" w:ascii="宋体" w:hAnsi="宋体"/>
          <w:sz w:val="24"/>
          <w:szCs w:val="24"/>
          <w:lang w:eastAsia="zh-CN"/>
        </w:rPr>
        <w:t>（</w:t>
      </w:r>
      <w:r>
        <w:rPr>
          <w:rFonts w:hint="eastAsia" w:ascii="宋体" w:hAnsi="宋体"/>
          <w:sz w:val="24"/>
          <w:szCs w:val="24"/>
          <w:lang w:val="en-US" w:eastAsia="zh-CN"/>
        </w:rPr>
        <w:t>3</w:t>
      </w:r>
      <w:r>
        <w:rPr>
          <w:rFonts w:hint="eastAsia" w:ascii="宋体" w:hAnsi="宋体"/>
          <w:sz w:val="24"/>
          <w:szCs w:val="24"/>
          <w:lang w:eastAsia="zh-CN"/>
        </w:rPr>
        <w:t>）</w:t>
      </w:r>
      <w:r>
        <w:rPr>
          <w:rFonts w:hint="eastAsia" w:ascii="宋体" w:hAnsi="宋体"/>
          <w:sz w:val="24"/>
          <w:szCs w:val="24"/>
        </w:rPr>
        <w:t>词汇、语法规范</w:t>
      </w:r>
    </w:p>
    <w:p w14:paraId="2BB0E679">
      <w:pPr>
        <w:keepNext w:val="0"/>
        <w:keepLines w:val="0"/>
        <w:pageBreakBefore w:val="0"/>
        <w:widowControl w:val="0"/>
        <w:kinsoku/>
        <w:wordWrap/>
        <w:overflowPunct/>
        <w:topLinePunct w:val="0"/>
        <w:bidi w:val="0"/>
        <w:spacing w:line="288" w:lineRule="auto"/>
        <w:ind w:left="0" w:leftChars="0" w:firstLine="480" w:firstLineChars="200"/>
        <w:textAlignment w:val="auto"/>
        <w:rPr>
          <w:rFonts w:hint="eastAsia" w:ascii="宋体" w:hAnsi="宋体"/>
          <w:sz w:val="24"/>
          <w:szCs w:val="24"/>
        </w:rPr>
      </w:pPr>
      <w:r>
        <w:rPr>
          <w:rFonts w:hint="eastAsia" w:ascii="宋体" w:hAnsi="宋体"/>
          <w:sz w:val="24"/>
          <w:szCs w:val="24"/>
          <w:lang w:eastAsia="zh-CN"/>
        </w:rPr>
        <w:t>（</w:t>
      </w:r>
      <w:r>
        <w:rPr>
          <w:rFonts w:hint="eastAsia" w:ascii="宋体" w:hAnsi="宋体"/>
          <w:sz w:val="24"/>
          <w:szCs w:val="24"/>
          <w:lang w:val="en-US" w:eastAsia="zh-CN"/>
        </w:rPr>
        <w:t>4</w:t>
      </w:r>
      <w:r>
        <w:rPr>
          <w:rFonts w:hint="eastAsia" w:ascii="宋体" w:hAnsi="宋体"/>
          <w:sz w:val="24"/>
          <w:szCs w:val="24"/>
          <w:lang w:eastAsia="zh-CN"/>
        </w:rPr>
        <w:t>）</w:t>
      </w:r>
      <w:r>
        <w:rPr>
          <w:rFonts w:hint="eastAsia" w:ascii="宋体" w:hAnsi="宋体"/>
          <w:sz w:val="24"/>
          <w:szCs w:val="24"/>
        </w:rPr>
        <w:t>文言文阅读理解</w:t>
      </w:r>
    </w:p>
    <w:p w14:paraId="73DE3F34">
      <w:pPr>
        <w:keepNext w:val="0"/>
        <w:keepLines w:val="0"/>
        <w:pageBreakBefore w:val="0"/>
        <w:widowControl w:val="0"/>
        <w:kinsoku/>
        <w:wordWrap/>
        <w:overflowPunct/>
        <w:topLinePunct w:val="0"/>
        <w:bidi w:val="0"/>
        <w:spacing w:line="288" w:lineRule="auto"/>
        <w:ind w:left="0" w:leftChars="0" w:firstLine="482" w:firstLineChars="200"/>
        <w:jc w:val="both"/>
        <w:textAlignment w:val="auto"/>
        <w:rPr>
          <w:rFonts w:hint="eastAsia" w:ascii="宋体" w:hAnsi="宋体"/>
          <w:b/>
          <w:sz w:val="24"/>
          <w:szCs w:val="24"/>
        </w:rPr>
      </w:pPr>
      <w:r>
        <w:rPr>
          <w:rFonts w:hint="eastAsia" w:ascii="宋体" w:hAnsi="宋体"/>
          <w:b/>
          <w:sz w:val="24"/>
          <w:szCs w:val="24"/>
          <w:lang w:val="en-US" w:eastAsia="zh-CN"/>
        </w:rPr>
        <w:t xml:space="preserve">第三部分 </w:t>
      </w:r>
      <w:r>
        <w:rPr>
          <w:rFonts w:hint="eastAsia" w:ascii="宋体" w:hAnsi="宋体"/>
          <w:b/>
          <w:sz w:val="24"/>
          <w:szCs w:val="24"/>
        </w:rPr>
        <w:t>汉语语言分析</w:t>
      </w:r>
    </w:p>
    <w:p w14:paraId="564B9780">
      <w:pPr>
        <w:keepNext w:val="0"/>
        <w:keepLines w:val="0"/>
        <w:pageBreakBefore w:val="0"/>
        <w:widowControl w:val="0"/>
        <w:kinsoku/>
        <w:wordWrap/>
        <w:overflowPunct/>
        <w:topLinePunct w:val="0"/>
        <w:bidi w:val="0"/>
        <w:spacing w:line="288" w:lineRule="auto"/>
        <w:ind w:left="0" w:leftChars="0" w:firstLine="480" w:firstLineChars="200"/>
        <w:textAlignment w:val="auto"/>
        <w:rPr>
          <w:rFonts w:hint="eastAsia" w:ascii="宋体" w:hAnsi="宋体"/>
          <w:sz w:val="24"/>
          <w:szCs w:val="24"/>
        </w:rPr>
      </w:pPr>
      <w:r>
        <w:rPr>
          <w:rFonts w:hint="eastAsia" w:ascii="宋体" w:hAnsi="宋体"/>
          <w:sz w:val="24"/>
          <w:szCs w:val="24"/>
        </w:rPr>
        <w:t>汉语语言分析考试测试以下内容：</w:t>
      </w:r>
    </w:p>
    <w:p w14:paraId="40793514">
      <w:pPr>
        <w:keepNext w:val="0"/>
        <w:keepLines w:val="0"/>
        <w:pageBreakBefore w:val="0"/>
        <w:widowControl w:val="0"/>
        <w:kinsoku/>
        <w:wordWrap/>
        <w:overflowPunct/>
        <w:topLinePunct w:val="0"/>
        <w:bidi w:val="0"/>
        <w:spacing w:line="288" w:lineRule="auto"/>
        <w:ind w:left="0" w:leftChars="0" w:firstLine="480" w:firstLineChars="200"/>
        <w:textAlignment w:val="auto"/>
        <w:rPr>
          <w:rFonts w:hint="eastAsia" w:ascii="宋体" w:hAnsi="宋体"/>
          <w:sz w:val="24"/>
          <w:szCs w:val="24"/>
        </w:rPr>
      </w:pPr>
      <w:r>
        <w:rPr>
          <w:rFonts w:hint="eastAsia" w:ascii="宋体" w:hAnsi="宋体"/>
          <w:sz w:val="24"/>
          <w:szCs w:val="24"/>
          <w:lang w:eastAsia="zh-CN"/>
        </w:rPr>
        <w:t>（</w:t>
      </w:r>
      <w:r>
        <w:rPr>
          <w:rFonts w:hint="eastAsia" w:ascii="宋体" w:hAnsi="宋体"/>
          <w:sz w:val="24"/>
          <w:szCs w:val="24"/>
          <w:lang w:val="en-US" w:eastAsia="zh-CN"/>
        </w:rPr>
        <w:t>1</w:t>
      </w:r>
      <w:r>
        <w:rPr>
          <w:rFonts w:hint="eastAsia" w:ascii="宋体" w:hAnsi="宋体"/>
          <w:sz w:val="24"/>
          <w:szCs w:val="24"/>
          <w:lang w:eastAsia="zh-CN"/>
        </w:rPr>
        <w:t>）</w:t>
      </w:r>
      <w:r>
        <w:rPr>
          <w:rFonts w:hint="eastAsia" w:ascii="宋体" w:hAnsi="宋体"/>
          <w:sz w:val="24"/>
          <w:szCs w:val="24"/>
        </w:rPr>
        <w:t>语音分析</w:t>
      </w:r>
    </w:p>
    <w:p w14:paraId="6BEA71C9">
      <w:pPr>
        <w:keepNext w:val="0"/>
        <w:keepLines w:val="0"/>
        <w:pageBreakBefore w:val="0"/>
        <w:widowControl w:val="0"/>
        <w:kinsoku/>
        <w:wordWrap/>
        <w:overflowPunct/>
        <w:topLinePunct w:val="0"/>
        <w:bidi w:val="0"/>
        <w:spacing w:line="288" w:lineRule="auto"/>
        <w:ind w:left="0" w:leftChars="0" w:firstLine="480" w:firstLineChars="200"/>
        <w:textAlignment w:val="auto"/>
        <w:rPr>
          <w:rFonts w:hint="eastAsia" w:ascii="宋体" w:hAnsi="宋体"/>
          <w:sz w:val="24"/>
          <w:szCs w:val="24"/>
        </w:rPr>
      </w:pPr>
      <w:r>
        <w:rPr>
          <w:rFonts w:hint="eastAsia" w:ascii="宋体" w:hAnsi="宋体"/>
          <w:sz w:val="24"/>
          <w:szCs w:val="24"/>
          <w:lang w:eastAsia="zh-CN"/>
        </w:rPr>
        <w:t>（</w:t>
      </w:r>
      <w:r>
        <w:rPr>
          <w:rFonts w:hint="eastAsia" w:ascii="宋体" w:hAnsi="宋体"/>
          <w:sz w:val="24"/>
          <w:szCs w:val="24"/>
          <w:lang w:val="en-US" w:eastAsia="zh-CN"/>
        </w:rPr>
        <w:t>2</w:t>
      </w:r>
      <w:r>
        <w:rPr>
          <w:rFonts w:hint="eastAsia" w:ascii="宋体" w:hAnsi="宋体"/>
          <w:sz w:val="24"/>
          <w:szCs w:val="24"/>
          <w:lang w:eastAsia="zh-CN"/>
        </w:rPr>
        <w:t>）</w:t>
      </w:r>
      <w:r>
        <w:rPr>
          <w:rFonts w:hint="eastAsia" w:ascii="宋体" w:hAnsi="宋体"/>
          <w:sz w:val="24"/>
          <w:szCs w:val="24"/>
        </w:rPr>
        <w:t>词义分析</w:t>
      </w:r>
    </w:p>
    <w:p w14:paraId="00E19535">
      <w:pPr>
        <w:keepNext w:val="0"/>
        <w:keepLines w:val="0"/>
        <w:pageBreakBefore w:val="0"/>
        <w:widowControl w:val="0"/>
        <w:kinsoku/>
        <w:wordWrap/>
        <w:overflowPunct/>
        <w:topLinePunct w:val="0"/>
        <w:bidi w:val="0"/>
        <w:spacing w:line="288" w:lineRule="auto"/>
        <w:ind w:left="0" w:leftChars="0" w:firstLine="480" w:firstLineChars="200"/>
        <w:textAlignment w:val="auto"/>
        <w:rPr>
          <w:rFonts w:hint="eastAsia" w:ascii="宋体" w:hAnsi="宋体"/>
          <w:sz w:val="24"/>
          <w:szCs w:val="24"/>
        </w:rPr>
      </w:pPr>
      <w:r>
        <w:rPr>
          <w:rFonts w:hint="eastAsia" w:ascii="宋体" w:hAnsi="宋体"/>
          <w:sz w:val="24"/>
          <w:szCs w:val="24"/>
          <w:lang w:eastAsia="zh-CN"/>
        </w:rPr>
        <w:t>（</w:t>
      </w:r>
      <w:r>
        <w:rPr>
          <w:rFonts w:hint="eastAsia" w:ascii="宋体" w:hAnsi="宋体"/>
          <w:sz w:val="24"/>
          <w:szCs w:val="24"/>
          <w:lang w:val="en-US" w:eastAsia="zh-CN"/>
        </w:rPr>
        <w:t>3</w:t>
      </w:r>
      <w:r>
        <w:rPr>
          <w:rFonts w:hint="eastAsia" w:ascii="宋体" w:hAnsi="宋体"/>
          <w:sz w:val="24"/>
          <w:szCs w:val="24"/>
          <w:lang w:eastAsia="zh-CN"/>
        </w:rPr>
        <w:t>）</w:t>
      </w:r>
      <w:r>
        <w:rPr>
          <w:rFonts w:hint="eastAsia" w:ascii="宋体" w:hAnsi="宋体"/>
          <w:sz w:val="24"/>
          <w:szCs w:val="24"/>
        </w:rPr>
        <w:t>语法分析</w:t>
      </w:r>
    </w:p>
    <w:p w14:paraId="2AEDEC44">
      <w:pPr>
        <w:spacing w:line="360" w:lineRule="auto"/>
        <w:jc w:val="center"/>
        <w:rPr>
          <w:rFonts w:hint="eastAsia" w:ascii="楷体" w:hAnsi="楷体" w:eastAsia="楷体" w:cs="楷体"/>
          <w:b/>
          <w:bCs/>
          <w:color w:val="000000"/>
          <w:sz w:val="32"/>
          <w:szCs w:val="32"/>
          <w:lang w:val="en-US" w:eastAsia="zh-CN"/>
        </w:rPr>
      </w:pPr>
    </w:p>
    <w:p w14:paraId="5A33A95A">
      <w:pPr>
        <w:spacing w:line="360" w:lineRule="auto"/>
        <w:jc w:val="center"/>
        <w:rPr>
          <w:rFonts w:hint="eastAsia" w:ascii="楷体" w:hAnsi="楷体" w:eastAsia="楷体" w:cs="楷体"/>
          <w:b/>
          <w:bCs/>
          <w:color w:val="000000"/>
          <w:sz w:val="32"/>
          <w:szCs w:val="32"/>
          <w:lang w:val="en-US" w:eastAsia="zh-CN"/>
        </w:rPr>
      </w:pPr>
    </w:p>
    <w:p w14:paraId="166C231A">
      <w:pPr>
        <w:spacing w:line="360" w:lineRule="auto"/>
        <w:jc w:val="both"/>
        <w:rPr>
          <w:rFonts w:hint="eastAsia" w:ascii="楷体" w:hAnsi="楷体" w:eastAsia="楷体" w:cs="楷体"/>
          <w:b/>
          <w:bCs/>
          <w:color w:val="000000"/>
          <w:sz w:val="32"/>
          <w:szCs w:val="32"/>
          <w:lang w:val="en-US" w:eastAsia="zh-CN"/>
        </w:rPr>
      </w:pPr>
    </w:p>
    <w:p w14:paraId="71EC3094">
      <w:pPr>
        <w:spacing w:line="360" w:lineRule="auto"/>
        <w:jc w:val="center"/>
        <w:rPr>
          <w:rFonts w:hint="eastAsia" w:ascii="楷体" w:hAnsi="楷体" w:eastAsia="楷体" w:cs="楷体"/>
          <w:b/>
          <w:bCs/>
          <w:color w:val="000000"/>
          <w:sz w:val="32"/>
          <w:szCs w:val="32"/>
          <w:lang w:val="en-US" w:eastAsia="zh-CN"/>
        </w:rPr>
      </w:pPr>
      <w:r>
        <w:rPr>
          <w:rFonts w:hint="eastAsia" w:ascii="楷体" w:hAnsi="楷体" w:eastAsia="楷体" w:cs="楷体"/>
          <w:b/>
          <w:bCs/>
          <w:color w:val="000000"/>
          <w:sz w:val="32"/>
          <w:szCs w:val="32"/>
          <w:lang w:val="en-US" w:eastAsia="zh-CN"/>
        </w:rPr>
        <w:t>初试专业课二考试科目及考试大纲</w:t>
      </w:r>
    </w:p>
    <w:p w14:paraId="0C50B031">
      <w:pPr>
        <w:spacing w:line="360" w:lineRule="auto"/>
        <w:rPr>
          <w:rFonts w:hint="eastAsia" w:ascii="楷体" w:hAnsi="楷体" w:eastAsia="楷体" w:cs="楷体"/>
          <w:bCs/>
          <w:color w:val="FF0000"/>
          <w:sz w:val="28"/>
          <w:szCs w:val="28"/>
          <w:lang w:val="en-US" w:eastAsia="zh-CN"/>
        </w:rPr>
      </w:pPr>
      <w:r>
        <w:rPr>
          <w:rFonts w:hint="eastAsia" w:ascii="楷体" w:hAnsi="楷体" w:eastAsia="楷体" w:cs="楷体"/>
          <w:bCs/>
          <w:color w:val="000000"/>
          <w:sz w:val="28"/>
          <w:szCs w:val="28"/>
        </w:rPr>
        <w:t>学院</w:t>
      </w:r>
      <w:r>
        <w:rPr>
          <w:rFonts w:hint="eastAsia" w:ascii="楷体" w:hAnsi="楷体" w:eastAsia="楷体" w:cs="楷体"/>
          <w:bCs/>
          <w:color w:val="000000"/>
          <w:sz w:val="28"/>
          <w:szCs w:val="28"/>
          <w:lang w:val="en-US" w:eastAsia="zh-CN"/>
        </w:rPr>
        <w:t>名称及</w:t>
      </w:r>
      <w:r>
        <w:rPr>
          <w:rFonts w:hint="eastAsia" w:ascii="楷体" w:hAnsi="楷体" w:eastAsia="楷体" w:cs="楷体"/>
          <w:bCs/>
          <w:color w:val="000000"/>
          <w:sz w:val="28"/>
          <w:szCs w:val="28"/>
        </w:rPr>
        <w:t>代码：</w:t>
      </w:r>
      <w:r>
        <w:rPr>
          <w:rFonts w:hint="eastAsia" w:ascii="楷体" w:hAnsi="楷体" w:eastAsia="楷体" w:cs="楷体"/>
          <w:bCs/>
          <w:color w:val="000000"/>
          <w:sz w:val="28"/>
          <w:szCs w:val="28"/>
          <w:lang w:val="en-US" w:eastAsia="zh-CN"/>
        </w:rPr>
        <w:t>文学院（</w:t>
      </w:r>
      <w:r>
        <w:rPr>
          <w:rFonts w:hint="eastAsia" w:ascii="楷体" w:hAnsi="楷体" w:eastAsia="楷体" w:cs="楷体"/>
          <w:bCs/>
          <w:sz w:val="28"/>
          <w:szCs w:val="28"/>
          <w:lang w:val="en-US" w:eastAsia="zh-CN"/>
        </w:rPr>
        <w:t>012）</w:t>
      </w:r>
    </w:p>
    <w:p w14:paraId="1676FCFD">
      <w:pPr>
        <w:spacing w:line="360" w:lineRule="auto"/>
        <w:rPr>
          <w:rFonts w:hint="eastAsia" w:ascii="楷体" w:hAnsi="楷体" w:eastAsia="楷体" w:cs="楷体"/>
          <w:bCs/>
          <w:color w:val="000000"/>
          <w:sz w:val="28"/>
          <w:szCs w:val="28"/>
          <w:lang w:eastAsia="zh-CN"/>
        </w:rPr>
      </w:pPr>
      <w:r>
        <w:rPr>
          <w:rFonts w:hint="eastAsia" w:ascii="楷体" w:hAnsi="楷体" w:eastAsia="楷体" w:cs="楷体"/>
          <w:bCs/>
          <w:color w:val="000000"/>
          <w:sz w:val="28"/>
          <w:szCs w:val="28"/>
          <w:lang w:val="en-US" w:eastAsia="zh-CN"/>
        </w:rPr>
        <w:t>招生</w:t>
      </w:r>
      <w:r>
        <w:rPr>
          <w:rFonts w:hint="eastAsia" w:ascii="楷体" w:hAnsi="楷体" w:eastAsia="楷体" w:cs="楷体"/>
          <w:bCs/>
          <w:color w:val="000000"/>
          <w:sz w:val="28"/>
          <w:szCs w:val="28"/>
        </w:rPr>
        <w:t>专业</w:t>
      </w:r>
      <w:r>
        <w:rPr>
          <w:rFonts w:hint="eastAsia" w:ascii="楷体" w:hAnsi="楷体" w:eastAsia="楷体" w:cs="楷体"/>
          <w:bCs/>
          <w:color w:val="000000"/>
          <w:sz w:val="28"/>
          <w:szCs w:val="28"/>
          <w:lang w:val="en-US" w:eastAsia="zh-CN"/>
        </w:rPr>
        <w:t>及</w:t>
      </w:r>
      <w:r>
        <w:rPr>
          <w:rFonts w:hint="eastAsia" w:ascii="楷体" w:hAnsi="楷体" w:eastAsia="楷体" w:cs="楷体"/>
          <w:bCs/>
          <w:color w:val="000000"/>
          <w:sz w:val="28"/>
          <w:szCs w:val="28"/>
        </w:rPr>
        <w:t>代码：</w:t>
      </w:r>
      <w:r>
        <w:rPr>
          <w:rFonts w:hint="eastAsia" w:ascii="楷体" w:hAnsi="楷体" w:eastAsia="楷体" w:cs="楷体"/>
          <w:bCs/>
          <w:color w:val="000000"/>
          <w:sz w:val="28"/>
          <w:szCs w:val="28"/>
          <w:lang w:val="en-US" w:eastAsia="zh-CN"/>
        </w:rPr>
        <w:t>国际中文教育</w:t>
      </w:r>
      <w:r>
        <w:rPr>
          <w:rFonts w:hint="eastAsia" w:ascii="楷体" w:hAnsi="楷体" w:eastAsia="楷体" w:cs="楷体"/>
          <w:bCs/>
          <w:color w:val="000000"/>
          <w:sz w:val="28"/>
          <w:szCs w:val="28"/>
          <w:lang w:eastAsia="zh-CN"/>
        </w:rPr>
        <w:t>（</w:t>
      </w:r>
      <w:r>
        <w:rPr>
          <w:rFonts w:hint="eastAsia" w:ascii="楷体" w:hAnsi="楷体" w:eastAsia="楷体" w:cs="楷体"/>
          <w:bCs/>
          <w:color w:val="000000"/>
          <w:sz w:val="28"/>
          <w:szCs w:val="28"/>
          <w:lang w:val="en-US" w:eastAsia="zh-CN"/>
        </w:rPr>
        <w:t>045300</w:t>
      </w:r>
      <w:r>
        <w:rPr>
          <w:rFonts w:hint="eastAsia" w:ascii="楷体" w:hAnsi="楷体" w:eastAsia="楷体" w:cs="楷体"/>
          <w:bCs/>
          <w:color w:val="000000"/>
          <w:sz w:val="28"/>
          <w:szCs w:val="28"/>
          <w:lang w:eastAsia="zh-CN"/>
        </w:rPr>
        <w:t>）</w:t>
      </w:r>
    </w:p>
    <w:p w14:paraId="152579C9">
      <w:pPr>
        <w:spacing w:line="360" w:lineRule="auto"/>
        <w:rPr>
          <w:rFonts w:hint="eastAsia" w:ascii="楷体" w:hAnsi="楷体" w:eastAsia="楷体" w:cs="楷体"/>
          <w:bCs/>
          <w:color w:val="000000"/>
          <w:sz w:val="28"/>
          <w:szCs w:val="28"/>
        </w:rPr>
      </w:pPr>
      <w:r>
        <w:rPr>
          <w:rFonts w:hint="eastAsia" w:ascii="楷体" w:hAnsi="楷体" w:eastAsia="楷体" w:cs="楷体"/>
          <w:bCs/>
          <w:color w:val="000000"/>
          <w:sz w:val="28"/>
          <w:szCs w:val="28"/>
        </w:rPr>
        <w:t>初试科目</w:t>
      </w:r>
      <w:r>
        <w:rPr>
          <w:rFonts w:hint="eastAsia" w:ascii="楷体" w:hAnsi="楷体" w:eastAsia="楷体" w:cs="楷体"/>
          <w:bCs/>
          <w:color w:val="000000"/>
          <w:sz w:val="28"/>
          <w:szCs w:val="28"/>
          <w:lang w:val="en-US" w:eastAsia="zh-CN"/>
        </w:rPr>
        <w:t>名称</w:t>
      </w:r>
      <w:r>
        <w:rPr>
          <w:rFonts w:hint="eastAsia" w:ascii="楷体" w:hAnsi="楷体" w:eastAsia="楷体" w:cs="楷体"/>
          <w:bCs/>
          <w:color w:val="000000"/>
          <w:sz w:val="28"/>
          <w:szCs w:val="28"/>
        </w:rPr>
        <w:t>及</w:t>
      </w:r>
      <w:r>
        <w:rPr>
          <w:rFonts w:hint="eastAsia" w:ascii="楷体" w:hAnsi="楷体" w:eastAsia="楷体" w:cs="楷体"/>
          <w:bCs/>
          <w:color w:val="000000"/>
          <w:sz w:val="28"/>
          <w:szCs w:val="28"/>
          <w:lang w:val="en-US" w:eastAsia="zh-CN"/>
        </w:rPr>
        <w:t>代码</w:t>
      </w:r>
      <w:r>
        <w:rPr>
          <w:rFonts w:hint="eastAsia" w:ascii="楷体" w:hAnsi="楷体" w:eastAsia="楷体" w:cs="楷体"/>
          <w:bCs/>
          <w:color w:val="000000"/>
          <w:sz w:val="28"/>
          <w:szCs w:val="28"/>
        </w:rPr>
        <w:t>：</w:t>
      </w:r>
      <w:r>
        <w:rPr>
          <w:rFonts w:hint="eastAsia" w:ascii="楷体" w:hAnsi="楷体" w:eastAsia="楷体" w:cs="楷体"/>
          <w:bCs/>
          <w:color w:val="000000"/>
          <w:sz w:val="28"/>
          <w:szCs w:val="28"/>
          <w:lang w:val="en-US" w:eastAsia="zh-CN"/>
        </w:rPr>
        <w:t>汉语国际教育基础</w:t>
      </w:r>
      <w:r>
        <w:rPr>
          <w:rFonts w:hint="eastAsia" w:ascii="楷体" w:hAnsi="楷体" w:eastAsia="楷体" w:cs="楷体"/>
          <w:bCs/>
          <w:color w:val="000000"/>
          <w:sz w:val="28"/>
          <w:szCs w:val="28"/>
          <w:lang w:eastAsia="zh-CN"/>
        </w:rPr>
        <w:t>（</w:t>
      </w:r>
      <w:r>
        <w:rPr>
          <w:rFonts w:hint="eastAsia" w:ascii="楷体" w:hAnsi="楷体" w:eastAsia="楷体" w:cs="楷体"/>
          <w:bCs/>
          <w:color w:val="000000"/>
          <w:sz w:val="28"/>
          <w:szCs w:val="28"/>
          <w:lang w:val="en-US" w:eastAsia="zh-CN"/>
        </w:rPr>
        <w:t>445</w:t>
      </w:r>
      <w:r>
        <w:rPr>
          <w:rFonts w:hint="eastAsia" w:ascii="楷体" w:hAnsi="楷体" w:eastAsia="楷体" w:cs="楷体"/>
          <w:bCs/>
          <w:color w:val="000000"/>
          <w:sz w:val="28"/>
          <w:szCs w:val="28"/>
          <w:lang w:eastAsia="zh-CN"/>
        </w:rPr>
        <w:t>）</w:t>
      </w:r>
      <w:r>
        <w:rPr>
          <w:rFonts w:hint="eastAsia" w:ascii="楷体" w:hAnsi="楷体" w:eastAsia="楷体" w:cs="楷体"/>
          <w:bCs/>
          <w:color w:val="000000"/>
          <w:sz w:val="28"/>
          <w:szCs w:val="28"/>
        </w:rPr>
        <w:t xml:space="preserve"> </w:t>
      </w:r>
    </w:p>
    <w:p w14:paraId="2FBBCCDC">
      <w:pPr>
        <w:spacing w:line="360" w:lineRule="auto"/>
        <w:rPr>
          <w:rFonts w:hint="eastAsia" w:ascii="楷体" w:hAnsi="楷体" w:eastAsia="楷体" w:cs="楷体"/>
          <w:color w:val="000000"/>
          <w:sz w:val="28"/>
          <w:szCs w:val="28"/>
        </w:rPr>
      </w:pPr>
      <w:r>
        <w:rPr>
          <w:rFonts w:hint="eastAsia" w:ascii="楷体" w:hAnsi="楷体" w:eastAsia="楷体" w:cs="楷体"/>
          <w:color w:val="000000"/>
          <w:sz w:val="28"/>
          <w:szCs w:val="28"/>
        </w:rPr>
        <w:t>参考书目及考试大纲：</w:t>
      </w:r>
    </w:p>
    <w:p w14:paraId="79B1FED9">
      <w:pPr>
        <w:spacing w:line="360" w:lineRule="auto"/>
        <w:rPr>
          <w:rFonts w:hint="eastAsia" w:ascii="楷体" w:hAnsi="楷体" w:eastAsia="楷体" w:cs="楷体"/>
          <w:color w:val="000000"/>
          <w:sz w:val="28"/>
          <w:szCs w:val="28"/>
        </w:rPr>
      </w:pPr>
    </w:p>
    <w:p w14:paraId="2B050467">
      <w:pPr>
        <w:pStyle w:val="16"/>
        <w:keepNext w:val="0"/>
        <w:keepLines w:val="0"/>
        <w:pageBreakBefore w:val="0"/>
        <w:widowControl w:val="0"/>
        <w:kinsoku/>
        <w:wordWrap/>
        <w:overflowPunct/>
        <w:topLinePunct w:val="0"/>
        <w:bidi w:val="0"/>
        <w:adjustRightInd w:val="0"/>
        <w:snapToGrid w:val="0"/>
        <w:spacing w:before="31" w:beforeLines="10" w:after="31" w:afterLines="10" w:line="288" w:lineRule="auto"/>
        <w:ind w:leftChars="0" w:firstLine="0" w:firstLineChars="0"/>
        <w:textAlignment w:val="auto"/>
        <w:rPr>
          <w:rFonts w:hint="eastAsia" w:ascii="宋体" w:hAnsi="宋体"/>
          <w:b/>
          <w:sz w:val="24"/>
        </w:rPr>
      </w:pPr>
      <w:r>
        <w:rPr>
          <w:rFonts w:hint="eastAsia" w:ascii="楷体" w:hAnsi="楷体" w:eastAsia="楷体" w:cs="楷体"/>
          <w:b/>
          <w:sz w:val="28"/>
          <w:szCs w:val="28"/>
        </w:rPr>
        <w:t>一、考试形式与试卷结构</w:t>
      </w:r>
    </w:p>
    <w:p w14:paraId="5B835AAC">
      <w:pPr>
        <w:keepNext w:val="0"/>
        <w:keepLines w:val="0"/>
        <w:pageBreakBefore w:val="0"/>
        <w:widowControl w:val="0"/>
        <w:kinsoku/>
        <w:wordWrap/>
        <w:overflowPunct/>
        <w:topLinePunct w:val="0"/>
        <w:bidi w:val="0"/>
        <w:adjustRightInd w:val="0"/>
        <w:snapToGrid w:val="0"/>
        <w:spacing w:line="288" w:lineRule="auto"/>
        <w:ind w:leftChars="0" w:firstLine="482" w:firstLineChars="200"/>
        <w:textAlignment w:val="auto"/>
        <w:rPr>
          <w:rFonts w:hint="eastAsia" w:ascii="宋体" w:hAnsi="宋体"/>
          <w:b/>
          <w:sz w:val="24"/>
        </w:rPr>
      </w:pPr>
      <w:r>
        <w:rPr>
          <w:rFonts w:hint="eastAsia" w:ascii="宋体" w:hAnsi="宋体"/>
          <w:b/>
          <w:sz w:val="24"/>
        </w:rPr>
        <w:t>（一）试卷满分</w:t>
      </w:r>
      <w:r>
        <w:rPr>
          <w:rFonts w:hint="eastAsia" w:ascii="宋体" w:hAnsi="宋体"/>
          <w:b/>
          <w:sz w:val="24"/>
          <w:lang w:val="en-US" w:eastAsia="zh-CN"/>
        </w:rPr>
        <w:t>及</w:t>
      </w:r>
      <w:r>
        <w:rPr>
          <w:rFonts w:hint="eastAsia" w:ascii="宋体" w:hAnsi="宋体"/>
          <w:b/>
          <w:sz w:val="24"/>
        </w:rPr>
        <w:t>考试时间</w:t>
      </w:r>
    </w:p>
    <w:p w14:paraId="12BB4F9B">
      <w:pPr>
        <w:keepNext w:val="0"/>
        <w:keepLines w:val="0"/>
        <w:pageBreakBefore w:val="0"/>
        <w:widowControl w:val="0"/>
        <w:kinsoku/>
        <w:wordWrap/>
        <w:overflowPunct/>
        <w:topLinePunct w:val="0"/>
        <w:bidi w:val="0"/>
        <w:adjustRightInd w:val="0"/>
        <w:snapToGrid w:val="0"/>
        <w:spacing w:line="288" w:lineRule="auto"/>
        <w:ind w:leftChars="0" w:firstLine="480" w:firstLineChars="200"/>
        <w:textAlignment w:val="auto"/>
        <w:rPr>
          <w:rFonts w:hint="eastAsia" w:ascii="宋体" w:hAnsi="宋体" w:eastAsia="宋体"/>
          <w:sz w:val="24"/>
          <w:lang w:eastAsia="zh-CN"/>
        </w:rPr>
      </w:pPr>
      <w:r>
        <w:rPr>
          <w:rFonts w:hint="eastAsia" w:ascii="宋体" w:hAnsi="宋体"/>
          <w:sz w:val="24"/>
        </w:rPr>
        <w:t>本试卷满分为150分，考试时间为180分钟</w:t>
      </w:r>
      <w:r>
        <w:rPr>
          <w:rFonts w:hint="eastAsia" w:ascii="宋体" w:hAnsi="宋体"/>
          <w:sz w:val="24"/>
          <w:lang w:eastAsia="zh-CN"/>
        </w:rPr>
        <w:t>。</w:t>
      </w:r>
    </w:p>
    <w:p w14:paraId="419925D8">
      <w:pPr>
        <w:pStyle w:val="16"/>
        <w:keepNext w:val="0"/>
        <w:keepLines w:val="0"/>
        <w:pageBreakBefore w:val="0"/>
        <w:widowControl w:val="0"/>
        <w:kinsoku/>
        <w:wordWrap/>
        <w:overflowPunct/>
        <w:topLinePunct w:val="0"/>
        <w:bidi w:val="0"/>
        <w:adjustRightInd w:val="0"/>
        <w:snapToGrid w:val="0"/>
        <w:spacing w:before="31" w:beforeLines="10" w:after="31" w:afterLines="10" w:line="288" w:lineRule="auto"/>
        <w:ind w:leftChars="0" w:firstLine="482" w:firstLineChars="200"/>
        <w:textAlignment w:val="auto"/>
        <w:rPr>
          <w:rFonts w:ascii="宋体" w:hAnsi="宋体"/>
          <w:b/>
          <w:sz w:val="24"/>
        </w:rPr>
      </w:pPr>
      <w:r>
        <w:rPr>
          <w:rFonts w:hint="eastAsia" w:ascii="宋体" w:hAnsi="宋体"/>
          <w:b/>
          <w:sz w:val="24"/>
        </w:rPr>
        <w:t>（二）答题方式</w:t>
      </w:r>
    </w:p>
    <w:p w14:paraId="4199E9CF">
      <w:pPr>
        <w:pStyle w:val="16"/>
        <w:keepNext w:val="0"/>
        <w:keepLines w:val="0"/>
        <w:pageBreakBefore w:val="0"/>
        <w:widowControl w:val="0"/>
        <w:kinsoku/>
        <w:wordWrap/>
        <w:overflowPunct/>
        <w:topLinePunct w:val="0"/>
        <w:bidi w:val="0"/>
        <w:adjustRightInd w:val="0"/>
        <w:snapToGrid w:val="0"/>
        <w:spacing w:before="31" w:beforeLines="10" w:after="31" w:afterLines="10" w:line="288" w:lineRule="auto"/>
        <w:ind w:leftChars="0" w:firstLine="480"/>
        <w:textAlignment w:val="auto"/>
        <w:rPr>
          <w:rFonts w:hint="eastAsia" w:ascii="宋体" w:hAnsi="宋体"/>
          <w:sz w:val="24"/>
          <w:lang w:eastAsia="zh-CN"/>
        </w:rPr>
      </w:pPr>
      <w:r>
        <w:rPr>
          <w:rFonts w:hint="eastAsia" w:ascii="宋体" w:hAnsi="宋体"/>
          <w:sz w:val="24"/>
        </w:rPr>
        <w:t>答题方式为闭卷、笔试</w:t>
      </w:r>
      <w:r>
        <w:rPr>
          <w:rFonts w:hint="eastAsia" w:ascii="宋体" w:hAnsi="宋体"/>
          <w:sz w:val="24"/>
          <w:lang w:eastAsia="zh-CN"/>
        </w:rPr>
        <w:t>。</w:t>
      </w:r>
      <w:r>
        <w:rPr>
          <w:rFonts w:hint="eastAsia" w:ascii="宋体" w:hAnsi="宋体"/>
          <w:sz w:val="24"/>
        </w:rPr>
        <w:t>试卷由试题和答题纸组成；答案必须写在答题纸相应的位置上</w:t>
      </w:r>
      <w:r>
        <w:rPr>
          <w:rFonts w:hint="eastAsia" w:ascii="宋体" w:hAnsi="宋体"/>
          <w:sz w:val="24"/>
          <w:lang w:eastAsia="zh-CN"/>
        </w:rPr>
        <w:t>。</w:t>
      </w:r>
    </w:p>
    <w:p w14:paraId="791D6B06">
      <w:pPr>
        <w:pStyle w:val="16"/>
        <w:keepNext w:val="0"/>
        <w:keepLines w:val="0"/>
        <w:pageBreakBefore w:val="0"/>
        <w:widowControl w:val="0"/>
        <w:kinsoku/>
        <w:wordWrap/>
        <w:overflowPunct/>
        <w:topLinePunct w:val="0"/>
        <w:bidi w:val="0"/>
        <w:spacing w:before="31" w:beforeLines="10" w:after="31" w:afterLines="10" w:line="288" w:lineRule="auto"/>
        <w:ind w:leftChars="0" w:firstLine="482" w:firstLineChars="200"/>
        <w:textAlignment w:val="auto"/>
        <w:rPr>
          <w:rFonts w:ascii="宋体" w:hAnsi="宋体"/>
          <w:b/>
          <w:sz w:val="24"/>
        </w:rPr>
      </w:pPr>
      <w:r>
        <w:rPr>
          <w:rFonts w:hint="eastAsia" w:ascii="宋体" w:hAnsi="宋体"/>
          <w:b/>
          <w:sz w:val="24"/>
        </w:rPr>
        <w:t>（</w:t>
      </w:r>
      <w:r>
        <w:rPr>
          <w:rFonts w:hint="eastAsia" w:ascii="宋体" w:hAnsi="宋体"/>
          <w:b/>
          <w:sz w:val="24"/>
          <w:lang w:eastAsia="zh-CN"/>
        </w:rPr>
        <w:t>三</w:t>
      </w:r>
      <w:r>
        <w:rPr>
          <w:rFonts w:hint="eastAsia" w:ascii="宋体" w:hAnsi="宋体"/>
          <w:b/>
          <w:sz w:val="24"/>
        </w:rPr>
        <w:t>）内容</w:t>
      </w:r>
      <w:r>
        <w:rPr>
          <w:rFonts w:hint="eastAsia" w:ascii="宋体" w:hAnsi="宋体"/>
          <w:b/>
          <w:sz w:val="24"/>
          <w:lang w:val="en-US" w:eastAsia="zh-CN"/>
        </w:rPr>
        <w:t>分值与</w:t>
      </w:r>
      <w:r>
        <w:rPr>
          <w:rFonts w:hint="eastAsia" w:ascii="宋体" w:hAnsi="宋体"/>
          <w:b/>
          <w:sz w:val="24"/>
        </w:rPr>
        <w:t>题型结构</w:t>
      </w:r>
    </w:p>
    <w:p w14:paraId="165533A0">
      <w:pPr>
        <w:pStyle w:val="16"/>
        <w:keepNext w:val="0"/>
        <w:keepLines w:val="0"/>
        <w:pageBreakBefore w:val="0"/>
        <w:widowControl w:val="0"/>
        <w:kinsoku/>
        <w:wordWrap/>
        <w:overflowPunct/>
        <w:topLinePunct w:val="0"/>
        <w:bidi w:val="0"/>
        <w:adjustRightInd w:val="0"/>
        <w:snapToGrid w:val="0"/>
        <w:spacing w:before="31" w:beforeLines="10" w:after="31" w:afterLines="10" w:line="288" w:lineRule="auto"/>
        <w:ind w:leftChars="0" w:firstLine="480"/>
        <w:textAlignment w:val="auto"/>
        <w:rPr>
          <w:rFonts w:hint="eastAsia" w:ascii="宋体" w:hAnsi="宋体"/>
          <w:sz w:val="24"/>
          <w:lang w:eastAsia="zh-CN"/>
        </w:rPr>
      </w:pPr>
      <w:r>
        <w:rPr>
          <w:rFonts w:hint="eastAsia" w:ascii="宋体" w:hAnsi="宋体"/>
          <w:sz w:val="24"/>
          <w:lang w:val="en-US" w:eastAsia="zh-CN"/>
        </w:rPr>
        <w:t>1.内容分值：</w:t>
      </w:r>
      <w:r>
        <w:rPr>
          <w:rFonts w:hint="eastAsia" w:ascii="宋体" w:hAnsi="宋体"/>
          <w:sz w:val="24"/>
          <w:lang w:eastAsia="zh-CN"/>
        </w:rPr>
        <w:t>中外文化及跨文化交际基础知识80分；教育、心理及语言教学基础知识30分；材料分析写作40分。</w:t>
      </w:r>
    </w:p>
    <w:p w14:paraId="6DECEF3F">
      <w:pPr>
        <w:pStyle w:val="16"/>
        <w:keepNext w:val="0"/>
        <w:keepLines w:val="0"/>
        <w:pageBreakBefore w:val="0"/>
        <w:widowControl w:val="0"/>
        <w:kinsoku/>
        <w:wordWrap/>
        <w:overflowPunct/>
        <w:topLinePunct w:val="0"/>
        <w:bidi w:val="0"/>
        <w:adjustRightInd w:val="0"/>
        <w:snapToGrid w:val="0"/>
        <w:spacing w:before="31" w:beforeLines="10" w:after="31" w:afterLines="10" w:line="288" w:lineRule="auto"/>
        <w:ind w:leftChars="0" w:firstLine="480"/>
        <w:textAlignment w:val="auto"/>
        <w:rPr>
          <w:rFonts w:hint="eastAsia" w:ascii="宋体" w:hAnsi="宋体"/>
          <w:sz w:val="24"/>
          <w:lang w:val="en-US" w:eastAsia="zh-CN"/>
        </w:rPr>
      </w:pPr>
      <w:r>
        <w:rPr>
          <w:rFonts w:hint="eastAsia" w:ascii="宋体" w:hAnsi="宋体"/>
          <w:sz w:val="24"/>
          <w:lang w:val="en-US" w:eastAsia="zh-CN"/>
        </w:rPr>
        <w:t>2.题型结构：</w:t>
      </w:r>
    </w:p>
    <w:p w14:paraId="7FFF572E">
      <w:pPr>
        <w:pStyle w:val="16"/>
        <w:keepNext w:val="0"/>
        <w:keepLines w:val="0"/>
        <w:pageBreakBefore w:val="0"/>
        <w:widowControl w:val="0"/>
        <w:kinsoku/>
        <w:wordWrap/>
        <w:overflowPunct/>
        <w:topLinePunct w:val="0"/>
        <w:bidi w:val="0"/>
        <w:adjustRightInd w:val="0"/>
        <w:snapToGrid w:val="0"/>
        <w:spacing w:before="31" w:beforeLines="10" w:after="31" w:afterLines="10" w:line="288" w:lineRule="auto"/>
        <w:ind w:left="0" w:leftChars="0" w:firstLine="480" w:firstLineChars="200"/>
        <w:textAlignment w:val="auto"/>
        <w:rPr>
          <w:rFonts w:hint="eastAsia" w:ascii="宋体" w:hAnsi="宋体"/>
          <w:sz w:val="24"/>
          <w:lang w:eastAsia="zh-CN"/>
        </w:rPr>
      </w:pPr>
      <w:r>
        <w:rPr>
          <w:rFonts w:hint="eastAsia" w:ascii="宋体" w:hAnsi="宋体"/>
          <w:sz w:val="24"/>
          <w:lang w:val="en-US" w:eastAsia="zh-CN"/>
        </w:rPr>
        <w:t>（1）</w:t>
      </w:r>
      <w:r>
        <w:rPr>
          <w:rFonts w:hint="eastAsia" w:ascii="宋体" w:hAnsi="宋体"/>
          <w:sz w:val="24"/>
          <w:lang w:eastAsia="zh-CN"/>
        </w:rPr>
        <w:t>简答题（共30分）</w:t>
      </w:r>
    </w:p>
    <w:p w14:paraId="78A1736C">
      <w:pPr>
        <w:pStyle w:val="16"/>
        <w:keepNext w:val="0"/>
        <w:keepLines w:val="0"/>
        <w:pageBreakBefore w:val="0"/>
        <w:widowControl w:val="0"/>
        <w:kinsoku/>
        <w:wordWrap/>
        <w:overflowPunct/>
        <w:topLinePunct w:val="0"/>
        <w:bidi w:val="0"/>
        <w:adjustRightInd w:val="0"/>
        <w:snapToGrid w:val="0"/>
        <w:spacing w:before="31" w:beforeLines="10" w:after="31" w:afterLines="10" w:line="288" w:lineRule="auto"/>
        <w:ind w:leftChars="0" w:firstLine="480"/>
        <w:textAlignment w:val="auto"/>
        <w:rPr>
          <w:rFonts w:hint="eastAsia" w:ascii="宋体" w:hAnsi="宋体"/>
          <w:sz w:val="24"/>
          <w:lang w:eastAsia="zh-CN"/>
        </w:rPr>
      </w:pPr>
      <w:r>
        <w:rPr>
          <w:rFonts w:hint="eastAsia" w:ascii="宋体" w:hAnsi="宋体"/>
          <w:sz w:val="24"/>
          <w:lang w:eastAsia="zh-CN"/>
        </w:rPr>
        <w:t>（</w:t>
      </w:r>
      <w:r>
        <w:rPr>
          <w:rFonts w:hint="eastAsia" w:ascii="宋体" w:hAnsi="宋体"/>
          <w:sz w:val="24"/>
          <w:lang w:val="en-US" w:eastAsia="zh-CN"/>
        </w:rPr>
        <w:t>2</w:t>
      </w:r>
      <w:r>
        <w:rPr>
          <w:rFonts w:hint="eastAsia" w:ascii="宋体" w:hAnsi="宋体"/>
          <w:sz w:val="24"/>
          <w:lang w:eastAsia="zh-CN"/>
        </w:rPr>
        <w:t>）论述题（共60分）</w:t>
      </w:r>
    </w:p>
    <w:p w14:paraId="324098B2">
      <w:pPr>
        <w:pStyle w:val="16"/>
        <w:keepNext w:val="0"/>
        <w:keepLines w:val="0"/>
        <w:pageBreakBefore w:val="0"/>
        <w:widowControl w:val="0"/>
        <w:kinsoku/>
        <w:wordWrap/>
        <w:overflowPunct/>
        <w:topLinePunct w:val="0"/>
        <w:bidi w:val="0"/>
        <w:adjustRightInd w:val="0"/>
        <w:snapToGrid w:val="0"/>
        <w:spacing w:before="31" w:beforeLines="10" w:after="31" w:afterLines="10" w:line="288" w:lineRule="auto"/>
        <w:ind w:leftChars="0" w:firstLine="480"/>
        <w:textAlignment w:val="auto"/>
        <w:rPr>
          <w:rFonts w:hint="eastAsia" w:ascii="宋体" w:hAnsi="宋体"/>
          <w:sz w:val="24"/>
          <w:lang w:eastAsia="zh-CN"/>
        </w:rPr>
      </w:pPr>
      <w:r>
        <w:rPr>
          <w:rFonts w:hint="eastAsia" w:ascii="宋体" w:hAnsi="宋体"/>
          <w:sz w:val="24"/>
          <w:lang w:eastAsia="zh-CN"/>
        </w:rPr>
        <w:t>（</w:t>
      </w:r>
      <w:r>
        <w:rPr>
          <w:rFonts w:hint="eastAsia" w:ascii="宋体" w:hAnsi="宋体"/>
          <w:sz w:val="24"/>
          <w:lang w:val="en-US" w:eastAsia="zh-CN"/>
        </w:rPr>
        <w:t>3</w:t>
      </w:r>
      <w:r>
        <w:rPr>
          <w:rFonts w:hint="eastAsia" w:ascii="宋体" w:hAnsi="宋体"/>
          <w:sz w:val="24"/>
          <w:lang w:eastAsia="zh-CN"/>
        </w:rPr>
        <w:t>）能力应用题（共60分）</w:t>
      </w:r>
    </w:p>
    <w:p w14:paraId="448F8954">
      <w:pPr>
        <w:keepNext w:val="0"/>
        <w:keepLines w:val="0"/>
        <w:pageBreakBefore w:val="0"/>
        <w:kinsoku/>
        <w:wordWrap/>
        <w:overflowPunct/>
        <w:topLinePunct w:val="0"/>
        <w:autoSpaceDE w:val="0"/>
        <w:autoSpaceDN w:val="0"/>
        <w:bidi w:val="0"/>
        <w:spacing w:line="288" w:lineRule="auto"/>
        <w:jc w:val="left"/>
        <w:textAlignment w:val="auto"/>
        <w:rPr>
          <w:rFonts w:hint="eastAsia" w:ascii="楷体" w:hAnsi="楷体" w:eastAsia="楷体"/>
          <w:b/>
          <w:color w:val="000000"/>
          <w:kern w:val="0"/>
          <w:sz w:val="28"/>
          <w:szCs w:val="28"/>
        </w:rPr>
      </w:pPr>
      <w:r>
        <w:rPr>
          <w:rFonts w:hint="eastAsia" w:ascii="楷体" w:hAnsi="楷体" w:eastAsia="楷体"/>
          <w:b/>
          <w:color w:val="000000"/>
          <w:kern w:val="0"/>
          <w:sz w:val="28"/>
          <w:szCs w:val="28"/>
          <w:lang w:val="en-US" w:eastAsia="zh-CN"/>
        </w:rPr>
        <w:t>二、</w:t>
      </w:r>
      <w:r>
        <w:rPr>
          <w:rFonts w:hint="eastAsia" w:ascii="楷体" w:hAnsi="楷体" w:eastAsia="楷体"/>
          <w:b/>
          <w:color w:val="000000"/>
          <w:kern w:val="0"/>
          <w:sz w:val="28"/>
          <w:szCs w:val="28"/>
        </w:rPr>
        <w:t>参考书目</w:t>
      </w:r>
    </w:p>
    <w:p w14:paraId="513CA4A7">
      <w:pPr>
        <w:keepNext w:val="0"/>
        <w:keepLines w:val="0"/>
        <w:pageBreakBefore w:val="0"/>
        <w:widowControl w:val="0"/>
        <w:kinsoku/>
        <w:wordWrap/>
        <w:overflowPunct/>
        <w:topLinePunct w:val="0"/>
        <w:autoSpaceDE w:val="0"/>
        <w:autoSpaceDN w:val="0"/>
        <w:bidi w:val="0"/>
        <w:adjustRightInd w:val="0"/>
        <w:snapToGrid w:val="0"/>
        <w:spacing w:line="288" w:lineRule="auto"/>
        <w:ind w:firstLine="480" w:firstLineChars="200"/>
        <w:jc w:val="left"/>
        <w:textAlignment w:val="auto"/>
        <w:rPr>
          <w:rFonts w:hint="eastAsia" w:ascii="宋体" w:hAnsi="宋体"/>
          <w:sz w:val="24"/>
        </w:rPr>
      </w:pPr>
      <w:r>
        <w:rPr>
          <w:rFonts w:hint="eastAsia" w:ascii="宋体" w:hAnsi="宋体"/>
          <w:sz w:val="24"/>
        </w:rPr>
        <w:t>1.胡文仲</w:t>
      </w:r>
      <w:r>
        <w:rPr>
          <w:rFonts w:hint="eastAsia" w:ascii="宋体" w:hAnsi="宋体"/>
          <w:sz w:val="24"/>
          <w:lang w:eastAsia="zh-CN"/>
        </w:rPr>
        <w:t>：</w:t>
      </w:r>
      <w:r>
        <w:rPr>
          <w:rFonts w:hint="eastAsia" w:ascii="宋体" w:hAnsi="宋体"/>
          <w:sz w:val="24"/>
        </w:rPr>
        <w:t>《跨文化交际学概论》</w:t>
      </w:r>
      <w:r>
        <w:rPr>
          <w:rFonts w:hint="eastAsia" w:ascii="宋体" w:hAnsi="宋体"/>
          <w:sz w:val="24"/>
          <w:lang w:eastAsia="zh-CN"/>
        </w:rPr>
        <w:t>，</w:t>
      </w:r>
      <w:r>
        <w:rPr>
          <w:rFonts w:hint="eastAsia" w:ascii="宋体" w:hAnsi="宋体"/>
          <w:sz w:val="24"/>
        </w:rPr>
        <w:t>外语教学与研究出版社，1999年；</w:t>
      </w:r>
    </w:p>
    <w:p w14:paraId="36635433">
      <w:pPr>
        <w:keepNext w:val="0"/>
        <w:keepLines w:val="0"/>
        <w:pageBreakBefore w:val="0"/>
        <w:widowControl w:val="0"/>
        <w:kinsoku/>
        <w:wordWrap/>
        <w:overflowPunct/>
        <w:topLinePunct w:val="0"/>
        <w:autoSpaceDE w:val="0"/>
        <w:autoSpaceDN w:val="0"/>
        <w:bidi w:val="0"/>
        <w:adjustRightInd w:val="0"/>
        <w:snapToGrid w:val="0"/>
        <w:spacing w:line="288" w:lineRule="auto"/>
        <w:ind w:firstLine="480" w:firstLineChars="200"/>
        <w:jc w:val="left"/>
        <w:textAlignment w:val="auto"/>
        <w:rPr>
          <w:rFonts w:hint="eastAsia" w:ascii="宋体" w:hAnsi="宋体"/>
          <w:sz w:val="24"/>
        </w:rPr>
      </w:pPr>
      <w:r>
        <w:rPr>
          <w:rFonts w:hint="eastAsia" w:ascii="宋体" w:hAnsi="宋体"/>
          <w:sz w:val="24"/>
        </w:rPr>
        <w:t>2.刘珣</w:t>
      </w:r>
      <w:r>
        <w:rPr>
          <w:rFonts w:hint="eastAsia" w:ascii="宋体" w:hAnsi="宋体"/>
          <w:sz w:val="24"/>
          <w:lang w:eastAsia="zh-CN"/>
        </w:rPr>
        <w:t>：</w:t>
      </w:r>
      <w:r>
        <w:rPr>
          <w:rFonts w:hint="eastAsia" w:ascii="宋体" w:hAnsi="宋体"/>
          <w:sz w:val="24"/>
        </w:rPr>
        <w:t>《对外汉语教育学引论》</w:t>
      </w:r>
      <w:r>
        <w:rPr>
          <w:rFonts w:hint="eastAsia" w:ascii="宋体" w:hAnsi="宋体"/>
          <w:sz w:val="24"/>
          <w:lang w:eastAsia="zh-CN"/>
        </w:rPr>
        <w:t>，</w:t>
      </w:r>
      <w:r>
        <w:rPr>
          <w:rFonts w:hint="eastAsia" w:ascii="宋体" w:hAnsi="宋体"/>
          <w:sz w:val="24"/>
        </w:rPr>
        <w:t>北京语言大学出版社，2000年；</w:t>
      </w:r>
    </w:p>
    <w:p w14:paraId="50AB0774">
      <w:pPr>
        <w:keepNext w:val="0"/>
        <w:keepLines w:val="0"/>
        <w:pageBreakBefore w:val="0"/>
        <w:widowControl w:val="0"/>
        <w:kinsoku/>
        <w:wordWrap/>
        <w:overflowPunct/>
        <w:topLinePunct w:val="0"/>
        <w:autoSpaceDE w:val="0"/>
        <w:autoSpaceDN w:val="0"/>
        <w:bidi w:val="0"/>
        <w:adjustRightInd w:val="0"/>
        <w:snapToGrid w:val="0"/>
        <w:spacing w:line="288" w:lineRule="auto"/>
        <w:ind w:firstLine="480" w:firstLineChars="200"/>
        <w:jc w:val="left"/>
        <w:textAlignment w:val="auto"/>
        <w:rPr>
          <w:rFonts w:hint="eastAsia" w:ascii="宋体" w:hAnsi="宋体"/>
          <w:sz w:val="24"/>
        </w:rPr>
      </w:pPr>
      <w:r>
        <w:rPr>
          <w:rFonts w:hint="eastAsia" w:ascii="宋体" w:hAnsi="宋体"/>
          <w:sz w:val="24"/>
        </w:rPr>
        <w:t>3.程裕祯</w:t>
      </w:r>
      <w:r>
        <w:rPr>
          <w:rFonts w:hint="eastAsia" w:ascii="宋体" w:hAnsi="宋体"/>
          <w:sz w:val="24"/>
          <w:lang w:eastAsia="zh-CN"/>
        </w:rPr>
        <w:t>：</w:t>
      </w:r>
      <w:r>
        <w:rPr>
          <w:rFonts w:hint="eastAsia" w:ascii="宋体" w:hAnsi="宋体"/>
          <w:sz w:val="24"/>
        </w:rPr>
        <w:t>《中国文化要略》</w:t>
      </w:r>
      <w:r>
        <w:rPr>
          <w:rFonts w:hint="eastAsia" w:ascii="宋体" w:hAnsi="宋体"/>
          <w:sz w:val="24"/>
          <w:lang w:eastAsia="zh-CN"/>
        </w:rPr>
        <w:t>，</w:t>
      </w:r>
      <w:r>
        <w:rPr>
          <w:rFonts w:hint="eastAsia" w:ascii="宋体" w:hAnsi="宋体"/>
          <w:sz w:val="24"/>
        </w:rPr>
        <w:t>外语教学与研究出版社，2003年第2版；</w:t>
      </w:r>
    </w:p>
    <w:p w14:paraId="65960336">
      <w:pPr>
        <w:keepNext w:val="0"/>
        <w:keepLines w:val="0"/>
        <w:pageBreakBefore w:val="0"/>
        <w:widowControl w:val="0"/>
        <w:kinsoku/>
        <w:wordWrap/>
        <w:overflowPunct/>
        <w:topLinePunct w:val="0"/>
        <w:autoSpaceDE w:val="0"/>
        <w:autoSpaceDN w:val="0"/>
        <w:bidi w:val="0"/>
        <w:adjustRightInd w:val="0"/>
        <w:snapToGrid w:val="0"/>
        <w:spacing w:line="288" w:lineRule="auto"/>
        <w:ind w:firstLine="480" w:firstLineChars="200"/>
        <w:jc w:val="left"/>
        <w:textAlignment w:val="auto"/>
        <w:rPr>
          <w:rFonts w:hint="eastAsia" w:ascii="宋体" w:hAnsi="宋体"/>
          <w:sz w:val="24"/>
        </w:rPr>
      </w:pPr>
      <w:r>
        <w:rPr>
          <w:rFonts w:hint="eastAsia" w:ascii="宋体" w:hAnsi="宋体"/>
          <w:sz w:val="24"/>
        </w:rPr>
        <w:t>4.吕必松</w:t>
      </w:r>
      <w:r>
        <w:rPr>
          <w:rFonts w:hint="eastAsia" w:ascii="宋体" w:hAnsi="宋体"/>
          <w:sz w:val="24"/>
          <w:lang w:eastAsia="zh-CN"/>
        </w:rPr>
        <w:t>：</w:t>
      </w:r>
      <w:r>
        <w:rPr>
          <w:rFonts w:hint="eastAsia" w:ascii="宋体" w:hAnsi="宋体"/>
          <w:sz w:val="24"/>
        </w:rPr>
        <w:t>《语言教育与对外汉语教学》，北京大学出版社，2007年；</w:t>
      </w:r>
    </w:p>
    <w:p w14:paraId="5E645E99">
      <w:pPr>
        <w:keepNext w:val="0"/>
        <w:keepLines w:val="0"/>
        <w:pageBreakBefore w:val="0"/>
        <w:widowControl w:val="0"/>
        <w:kinsoku/>
        <w:wordWrap/>
        <w:overflowPunct/>
        <w:topLinePunct w:val="0"/>
        <w:autoSpaceDE w:val="0"/>
        <w:autoSpaceDN w:val="0"/>
        <w:bidi w:val="0"/>
        <w:adjustRightInd w:val="0"/>
        <w:snapToGrid w:val="0"/>
        <w:spacing w:line="288" w:lineRule="auto"/>
        <w:ind w:firstLine="480" w:firstLineChars="200"/>
        <w:jc w:val="left"/>
        <w:textAlignment w:val="auto"/>
        <w:rPr>
          <w:rFonts w:hint="eastAsia" w:ascii="宋体" w:hAnsi="宋体"/>
          <w:sz w:val="24"/>
        </w:rPr>
      </w:pPr>
      <w:r>
        <w:rPr>
          <w:rFonts w:hint="eastAsia" w:ascii="宋体" w:hAnsi="宋体"/>
          <w:sz w:val="24"/>
        </w:rPr>
        <w:t>5.王建勤</w:t>
      </w:r>
      <w:r>
        <w:rPr>
          <w:rFonts w:hint="eastAsia" w:ascii="宋体" w:hAnsi="宋体"/>
          <w:sz w:val="24"/>
          <w:lang w:eastAsia="zh-CN"/>
        </w:rPr>
        <w:t>：</w:t>
      </w:r>
      <w:r>
        <w:rPr>
          <w:rFonts w:hint="eastAsia" w:ascii="宋体" w:hAnsi="宋体"/>
          <w:sz w:val="24"/>
        </w:rPr>
        <w:t>《第二语言习得研究》，商务印书馆，2006年。</w:t>
      </w:r>
    </w:p>
    <w:p w14:paraId="40E9190D">
      <w:pPr>
        <w:keepNext w:val="0"/>
        <w:keepLines w:val="0"/>
        <w:pageBreakBefore w:val="0"/>
        <w:widowControl w:val="0"/>
        <w:kinsoku/>
        <w:wordWrap/>
        <w:overflowPunct/>
        <w:topLinePunct w:val="0"/>
        <w:autoSpaceDE w:val="0"/>
        <w:autoSpaceDN w:val="0"/>
        <w:bidi w:val="0"/>
        <w:adjustRightInd w:val="0"/>
        <w:snapToGrid w:val="0"/>
        <w:spacing w:line="288" w:lineRule="auto"/>
        <w:ind w:leftChars="0"/>
        <w:jc w:val="left"/>
        <w:textAlignment w:val="auto"/>
        <w:rPr>
          <w:rFonts w:hint="eastAsia" w:ascii="楷体" w:hAnsi="楷体" w:eastAsia="楷体" w:cs="Times New Roman"/>
          <w:b/>
          <w:color w:val="000000"/>
          <w:kern w:val="0"/>
          <w:sz w:val="28"/>
          <w:szCs w:val="28"/>
          <w:lang w:val="en-US" w:eastAsia="zh-CN"/>
        </w:rPr>
      </w:pPr>
      <w:r>
        <w:rPr>
          <w:rFonts w:hint="eastAsia" w:ascii="楷体" w:hAnsi="楷体" w:eastAsia="楷体" w:cs="Times New Roman"/>
          <w:b/>
          <w:color w:val="000000"/>
          <w:kern w:val="0"/>
          <w:sz w:val="28"/>
          <w:szCs w:val="28"/>
          <w:lang w:val="en-US" w:eastAsia="zh-CN"/>
        </w:rPr>
        <w:t>三、考试目标与考试范围概要</w:t>
      </w:r>
    </w:p>
    <w:p w14:paraId="64D95A9F">
      <w:pPr>
        <w:keepNext w:val="0"/>
        <w:keepLines w:val="0"/>
        <w:pageBreakBefore w:val="0"/>
        <w:widowControl w:val="0"/>
        <w:kinsoku/>
        <w:wordWrap/>
        <w:overflowPunct/>
        <w:topLinePunct w:val="0"/>
        <w:bidi w:val="0"/>
        <w:spacing w:line="288" w:lineRule="auto"/>
        <w:ind w:left="0" w:leftChars="0" w:firstLine="482" w:firstLineChars="200"/>
        <w:textAlignment w:val="auto"/>
        <w:rPr>
          <w:rFonts w:hint="default" w:ascii="宋体" w:hAnsi="宋体" w:eastAsia="宋体"/>
          <w:b/>
          <w:sz w:val="28"/>
          <w:szCs w:val="28"/>
          <w:lang w:val="en-US" w:eastAsia="zh-CN"/>
        </w:rPr>
      </w:pPr>
      <w:r>
        <w:rPr>
          <w:rFonts w:hint="eastAsia" w:ascii="宋体" w:hAnsi="宋体"/>
          <w:b/>
          <w:bCs w:val="0"/>
          <w:sz w:val="24"/>
          <w:lang w:eastAsia="zh-CN"/>
        </w:rPr>
        <w:t>（</w:t>
      </w:r>
      <w:r>
        <w:rPr>
          <w:rFonts w:hint="eastAsia" w:ascii="宋体" w:hAnsi="宋体"/>
          <w:b/>
          <w:bCs w:val="0"/>
          <w:sz w:val="24"/>
          <w:lang w:val="en-US" w:eastAsia="zh-CN"/>
        </w:rPr>
        <w:t>一</w:t>
      </w:r>
      <w:r>
        <w:rPr>
          <w:rFonts w:hint="eastAsia" w:ascii="宋体" w:hAnsi="宋体"/>
          <w:b/>
          <w:bCs w:val="0"/>
          <w:sz w:val="24"/>
          <w:lang w:eastAsia="zh-CN"/>
        </w:rPr>
        <w:t>）</w:t>
      </w:r>
      <w:r>
        <w:rPr>
          <w:rFonts w:hint="eastAsia" w:ascii="宋体" w:hAnsi="宋体" w:cs="宋体"/>
          <w:b/>
          <w:bCs/>
          <w:sz w:val="24"/>
          <w:lang w:val="en-US" w:eastAsia="zh-CN"/>
        </w:rPr>
        <w:t>考试性质</w:t>
      </w:r>
    </w:p>
    <w:p w14:paraId="2BDB21DE">
      <w:pPr>
        <w:keepNext w:val="0"/>
        <w:keepLines w:val="0"/>
        <w:pageBreakBefore w:val="0"/>
        <w:widowControl w:val="0"/>
        <w:kinsoku/>
        <w:wordWrap/>
        <w:overflowPunct/>
        <w:topLinePunct w:val="0"/>
        <w:bidi w:val="0"/>
        <w:spacing w:line="288" w:lineRule="auto"/>
        <w:ind w:left="0" w:leftChars="0" w:firstLine="480" w:firstLineChars="200"/>
        <w:textAlignment w:val="auto"/>
        <w:rPr>
          <w:rFonts w:hint="eastAsia" w:ascii="宋体" w:hAnsi="宋体"/>
          <w:sz w:val="24"/>
          <w:szCs w:val="24"/>
          <w:lang w:val="en-US" w:eastAsia="zh-CN"/>
        </w:rPr>
      </w:pPr>
      <w:r>
        <w:rPr>
          <w:rFonts w:hint="eastAsia" w:ascii="宋体" w:hAnsi="宋体"/>
          <w:sz w:val="24"/>
          <w:szCs w:val="24"/>
          <w:lang w:eastAsia="zh-CN"/>
        </w:rPr>
        <w:t>汉语国际</w:t>
      </w:r>
      <w:r>
        <w:rPr>
          <w:rFonts w:hint="eastAsia" w:ascii="宋体" w:hAnsi="宋体"/>
          <w:sz w:val="24"/>
          <w:szCs w:val="24"/>
        </w:rPr>
        <w:t>教育基础考试是国际</w:t>
      </w:r>
      <w:r>
        <w:rPr>
          <w:rFonts w:hint="eastAsia" w:ascii="宋体" w:hAnsi="宋体"/>
          <w:sz w:val="24"/>
          <w:szCs w:val="24"/>
          <w:lang w:eastAsia="zh-CN"/>
        </w:rPr>
        <w:t>中文</w:t>
      </w:r>
      <w:r>
        <w:rPr>
          <w:rFonts w:hint="eastAsia" w:ascii="宋体" w:hAnsi="宋体"/>
          <w:sz w:val="24"/>
          <w:szCs w:val="24"/>
        </w:rPr>
        <w:t>教育硕士生入学考试科目之一，是由国际</w:t>
      </w:r>
      <w:r>
        <w:rPr>
          <w:rFonts w:hint="eastAsia" w:ascii="宋体" w:hAnsi="宋体"/>
          <w:sz w:val="24"/>
          <w:szCs w:val="24"/>
          <w:lang w:eastAsia="zh-CN"/>
        </w:rPr>
        <w:t>中文</w:t>
      </w:r>
      <w:r>
        <w:rPr>
          <w:rFonts w:hint="eastAsia" w:ascii="宋体" w:hAnsi="宋体"/>
          <w:sz w:val="24"/>
          <w:szCs w:val="24"/>
        </w:rPr>
        <w:t>教育硕士专业学位教育指导委员会统一制定考试大纲，教育部授权的各国际</w:t>
      </w:r>
      <w:r>
        <w:rPr>
          <w:rFonts w:hint="eastAsia" w:ascii="宋体" w:hAnsi="宋体"/>
          <w:sz w:val="24"/>
          <w:szCs w:val="24"/>
          <w:lang w:eastAsia="zh-CN"/>
        </w:rPr>
        <w:t>中文</w:t>
      </w:r>
      <w:r>
        <w:rPr>
          <w:rFonts w:hint="eastAsia" w:ascii="宋体" w:hAnsi="宋体"/>
          <w:sz w:val="24"/>
          <w:szCs w:val="24"/>
        </w:rPr>
        <w:t>教育硕士培养院校自行命题的选拔性考试。本考试大纲的制定力求反映国际</w:t>
      </w:r>
      <w:r>
        <w:rPr>
          <w:rFonts w:hint="eastAsia" w:ascii="宋体" w:hAnsi="宋体"/>
          <w:sz w:val="24"/>
          <w:szCs w:val="24"/>
          <w:lang w:eastAsia="zh-CN"/>
        </w:rPr>
        <w:t>中文</w:t>
      </w:r>
      <w:r>
        <w:rPr>
          <w:rFonts w:hint="eastAsia" w:ascii="宋体" w:hAnsi="宋体"/>
          <w:sz w:val="24"/>
          <w:szCs w:val="24"/>
        </w:rPr>
        <w:t>教育硕士专业学位的特点，科学、公平、准确、规范地测评考生的相关知识基础、基本素质和综合能力。汉语国际教育基础考试的目的是测试考生相关的中外文化、教育学、心理学、跨文化交际的基础知识、基本素养及书面语表达能力。</w:t>
      </w:r>
      <w:r>
        <w:rPr>
          <w:rFonts w:hint="eastAsia" w:ascii="宋体" w:hAnsi="宋体"/>
          <w:sz w:val="24"/>
          <w:szCs w:val="24"/>
          <w:lang w:val="en-US" w:eastAsia="zh-CN"/>
        </w:rPr>
        <w:t xml:space="preserve">  </w:t>
      </w:r>
    </w:p>
    <w:p w14:paraId="00DF1F1B">
      <w:pPr>
        <w:keepNext w:val="0"/>
        <w:keepLines w:val="0"/>
        <w:pageBreakBefore w:val="0"/>
        <w:widowControl w:val="0"/>
        <w:kinsoku/>
        <w:wordWrap/>
        <w:overflowPunct/>
        <w:topLinePunct w:val="0"/>
        <w:bidi w:val="0"/>
        <w:spacing w:line="288" w:lineRule="auto"/>
        <w:ind w:left="0" w:leftChars="0" w:firstLine="482" w:firstLineChars="200"/>
        <w:textAlignment w:val="auto"/>
        <w:rPr>
          <w:rFonts w:hint="eastAsia" w:ascii="宋体" w:hAnsi="宋体"/>
          <w:b/>
          <w:sz w:val="24"/>
          <w:szCs w:val="24"/>
        </w:rPr>
      </w:pPr>
      <w:r>
        <w:rPr>
          <w:rFonts w:hint="eastAsia" w:ascii="宋体" w:hAnsi="宋体"/>
          <w:b/>
          <w:sz w:val="24"/>
          <w:szCs w:val="24"/>
          <w:lang w:eastAsia="zh-CN"/>
        </w:rPr>
        <w:t>（</w:t>
      </w:r>
      <w:r>
        <w:rPr>
          <w:rFonts w:hint="eastAsia" w:ascii="宋体" w:hAnsi="宋体"/>
          <w:b/>
          <w:sz w:val="24"/>
          <w:szCs w:val="24"/>
          <w:lang w:val="en-US" w:eastAsia="zh-CN"/>
        </w:rPr>
        <w:t>二</w:t>
      </w:r>
      <w:r>
        <w:rPr>
          <w:rFonts w:hint="eastAsia" w:ascii="宋体" w:hAnsi="宋体"/>
          <w:b/>
          <w:sz w:val="24"/>
          <w:szCs w:val="24"/>
          <w:lang w:eastAsia="zh-CN"/>
        </w:rPr>
        <w:t>）</w:t>
      </w:r>
      <w:r>
        <w:rPr>
          <w:rFonts w:hint="eastAsia" w:ascii="宋体" w:hAnsi="宋体"/>
          <w:b/>
          <w:sz w:val="24"/>
          <w:szCs w:val="24"/>
        </w:rPr>
        <w:t>评价目标</w:t>
      </w:r>
    </w:p>
    <w:p w14:paraId="0072B6E2">
      <w:pPr>
        <w:keepNext w:val="0"/>
        <w:keepLines w:val="0"/>
        <w:pageBreakBefore w:val="0"/>
        <w:widowControl w:val="0"/>
        <w:kinsoku/>
        <w:wordWrap/>
        <w:overflowPunct/>
        <w:topLinePunct w:val="0"/>
        <w:bidi w:val="0"/>
        <w:spacing w:line="288" w:lineRule="auto"/>
        <w:ind w:left="0" w:leftChars="0"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1.要求考生具有与国际汉语教学相关的中外文化及跨文化交际基础知识。</w:t>
      </w:r>
    </w:p>
    <w:p w14:paraId="30A13C5F">
      <w:pPr>
        <w:keepNext w:val="0"/>
        <w:keepLines w:val="0"/>
        <w:pageBreakBefore w:val="0"/>
        <w:widowControl w:val="0"/>
        <w:kinsoku/>
        <w:wordWrap/>
        <w:overflowPunct/>
        <w:topLinePunct w:val="0"/>
        <w:bidi w:val="0"/>
        <w:spacing w:line="288" w:lineRule="auto"/>
        <w:ind w:left="0" w:leftChars="0"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2.要求考生具有与国际汉语教学相关的教育学、心理学和语言教学基础知识。</w:t>
      </w:r>
    </w:p>
    <w:p w14:paraId="7FDC2BA8">
      <w:pPr>
        <w:keepNext w:val="0"/>
        <w:keepLines w:val="0"/>
        <w:pageBreakBefore w:val="0"/>
        <w:widowControl w:val="0"/>
        <w:kinsoku/>
        <w:wordWrap/>
        <w:overflowPunct/>
        <w:topLinePunct w:val="0"/>
        <w:bidi w:val="0"/>
        <w:spacing w:line="288" w:lineRule="auto"/>
        <w:ind w:left="0" w:leftChars="0"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3.要求考生具有较强的文字材料理解能力和书面语表达能力。</w:t>
      </w:r>
    </w:p>
    <w:p w14:paraId="7B3B2F7A">
      <w:pPr>
        <w:keepNext w:val="0"/>
        <w:keepLines w:val="0"/>
        <w:pageBreakBefore w:val="0"/>
        <w:widowControl w:val="0"/>
        <w:kinsoku/>
        <w:wordWrap/>
        <w:overflowPunct/>
        <w:topLinePunct w:val="0"/>
        <w:bidi w:val="0"/>
        <w:spacing w:line="288" w:lineRule="auto"/>
        <w:ind w:left="0" w:leftChars="0" w:firstLine="482" w:firstLineChars="200"/>
        <w:textAlignment w:val="auto"/>
        <w:rPr>
          <w:rFonts w:hint="default" w:ascii="宋体" w:hAnsi="宋体" w:eastAsia="宋体"/>
          <w:b/>
          <w:sz w:val="24"/>
          <w:szCs w:val="24"/>
          <w:lang w:val="en-US" w:eastAsia="zh-CN"/>
        </w:rPr>
      </w:pPr>
      <w:r>
        <w:rPr>
          <w:rFonts w:hint="eastAsia" w:ascii="宋体" w:hAnsi="宋体"/>
          <w:b/>
          <w:sz w:val="24"/>
          <w:szCs w:val="24"/>
          <w:lang w:eastAsia="zh-CN"/>
        </w:rPr>
        <w:t>（</w:t>
      </w:r>
      <w:r>
        <w:rPr>
          <w:rFonts w:hint="eastAsia" w:ascii="宋体" w:hAnsi="宋体"/>
          <w:b/>
          <w:sz w:val="24"/>
          <w:szCs w:val="24"/>
          <w:lang w:val="en-US" w:eastAsia="zh-CN"/>
        </w:rPr>
        <w:t>三</w:t>
      </w:r>
      <w:r>
        <w:rPr>
          <w:rFonts w:hint="eastAsia" w:ascii="宋体" w:hAnsi="宋体"/>
          <w:b/>
          <w:sz w:val="24"/>
          <w:szCs w:val="24"/>
          <w:lang w:eastAsia="zh-CN"/>
        </w:rPr>
        <w:t>）</w:t>
      </w:r>
      <w:r>
        <w:rPr>
          <w:rFonts w:hint="eastAsia" w:ascii="宋体" w:hAnsi="宋体"/>
          <w:b/>
          <w:sz w:val="24"/>
          <w:szCs w:val="24"/>
        </w:rPr>
        <w:t>考试</w:t>
      </w:r>
      <w:r>
        <w:rPr>
          <w:rFonts w:hint="eastAsia" w:ascii="宋体" w:hAnsi="宋体"/>
          <w:b/>
          <w:sz w:val="24"/>
          <w:szCs w:val="24"/>
          <w:lang w:val="en-US" w:eastAsia="zh-CN"/>
        </w:rPr>
        <w:t>范围概要</w:t>
      </w:r>
    </w:p>
    <w:p w14:paraId="5AEA0F77">
      <w:pPr>
        <w:spacing w:line="360" w:lineRule="auto"/>
        <w:ind w:firstLine="480" w:firstLineChars="200"/>
        <w:rPr>
          <w:rFonts w:hint="eastAsia" w:ascii="宋体" w:hAnsi="宋体"/>
          <w:sz w:val="24"/>
          <w:szCs w:val="24"/>
        </w:rPr>
      </w:pPr>
      <w:r>
        <w:rPr>
          <w:rFonts w:hint="eastAsia" w:ascii="宋体" w:hAnsi="宋体"/>
          <w:sz w:val="24"/>
          <w:szCs w:val="24"/>
        </w:rPr>
        <w:t>汉语国际教育基础能力考试由“中外文化及跨文化交际基础知识”，“教育学、心理学及语言教学”</w:t>
      </w:r>
      <w:r>
        <w:rPr>
          <w:rFonts w:hint="eastAsia" w:ascii="宋体" w:hAnsi="宋体"/>
          <w:sz w:val="24"/>
          <w:szCs w:val="24"/>
          <w:lang w:eastAsia="zh-CN"/>
        </w:rPr>
        <w:t>，</w:t>
      </w:r>
      <w:r>
        <w:rPr>
          <w:rFonts w:hint="eastAsia" w:ascii="宋体" w:hAnsi="宋体"/>
          <w:sz w:val="24"/>
          <w:szCs w:val="24"/>
        </w:rPr>
        <w:t>“材料分析写作”三部分组成。</w:t>
      </w:r>
    </w:p>
    <w:p w14:paraId="35EE240A">
      <w:pPr>
        <w:spacing w:line="360" w:lineRule="auto"/>
        <w:ind w:firstLine="482" w:firstLineChars="200"/>
        <w:rPr>
          <w:rFonts w:hint="eastAsia" w:ascii="宋体" w:hAnsi="宋体"/>
          <w:b/>
          <w:bCs/>
          <w:sz w:val="24"/>
          <w:szCs w:val="24"/>
        </w:rPr>
      </w:pPr>
      <w:r>
        <w:rPr>
          <w:rFonts w:hint="eastAsia" w:ascii="宋体" w:hAnsi="宋体"/>
          <w:b/>
          <w:bCs/>
          <w:sz w:val="24"/>
          <w:szCs w:val="24"/>
          <w:lang w:val="en-US" w:eastAsia="zh-CN"/>
        </w:rPr>
        <w:t xml:space="preserve">第一部分 </w:t>
      </w:r>
      <w:r>
        <w:rPr>
          <w:rFonts w:hint="eastAsia" w:ascii="宋体" w:hAnsi="宋体"/>
          <w:b/>
          <w:bCs/>
          <w:sz w:val="24"/>
          <w:szCs w:val="24"/>
        </w:rPr>
        <w:t>中外文化及跨文化交际基础知识</w:t>
      </w:r>
    </w:p>
    <w:p w14:paraId="3902D741">
      <w:pPr>
        <w:spacing w:line="360" w:lineRule="auto"/>
        <w:ind w:firstLine="480" w:firstLineChars="200"/>
        <w:rPr>
          <w:rFonts w:hint="eastAsia" w:ascii="宋体" w:hAnsi="宋体"/>
          <w:sz w:val="24"/>
          <w:szCs w:val="24"/>
        </w:rPr>
      </w:pPr>
      <w:r>
        <w:rPr>
          <w:rFonts w:hint="eastAsia" w:ascii="宋体" w:hAnsi="宋体"/>
          <w:sz w:val="24"/>
          <w:szCs w:val="24"/>
        </w:rPr>
        <w:t>中外文化及跨文化交际基础知识部分测试以下内容：</w:t>
      </w:r>
    </w:p>
    <w:p w14:paraId="045FF15D">
      <w:pPr>
        <w:spacing w:line="360" w:lineRule="auto"/>
        <w:ind w:firstLine="480" w:firstLineChars="200"/>
        <w:rPr>
          <w:rFonts w:hint="eastAsia" w:ascii="宋体" w:hAnsi="宋体"/>
          <w:sz w:val="24"/>
          <w:szCs w:val="24"/>
        </w:rPr>
      </w:pPr>
      <w:r>
        <w:rPr>
          <w:rFonts w:hint="eastAsia" w:ascii="宋体" w:hAnsi="宋体"/>
          <w:sz w:val="24"/>
          <w:szCs w:val="24"/>
          <w:lang w:eastAsia="zh-CN"/>
        </w:rPr>
        <w:t>（</w:t>
      </w:r>
      <w:r>
        <w:rPr>
          <w:rFonts w:hint="eastAsia" w:ascii="宋体" w:hAnsi="宋体"/>
          <w:sz w:val="24"/>
          <w:szCs w:val="24"/>
          <w:lang w:val="en-US" w:eastAsia="zh-CN"/>
        </w:rPr>
        <w:t>1</w:t>
      </w:r>
      <w:r>
        <w:rPr>
          <w:rFonts w:hint="eastAsia" w:ascii="宋体" w:hAnsi="宋体"/>
          <w:sz w:val="24"/>
          <w:szCs w:val="24"/>
          <w:lang w:eastAsia="zh-CN"/>
        </w:rPr>
        <w:t>）</w:t>
      </w:r>
      <w:r>
        <w:rPr>
          <w:rFonts w:hint="eastAsia" w:ascii="宋体" w:hAnsi="宋体"/>
          <w:sz w:val="24"/>
          <w:szCs w:val="24"/>
        </w:rPr>
        <w:t>中国文化基础知识</w:t>
      </w:r>
    </w:p>
    <w:p w14:paraId="728CBD73">
      <w:pPr>
        <w:spacing w:line="360" w:lineRule="auto"/>
        <w:ind w:firstLine="480" w:firstLineChars="200"/>
        <w:rPr>
          <w:rFonts w:hint="eastAsia" w:ascii="宋体" w:hAnsi="宋体"/>
          <w:sz w:val="24"/>
          <w:szCs w:val="24"/>
        </w:rPr>
      </w:pPr>
      <w:r>
        <w:rPr>
          <w:rFonts w:hint="eastAsia" w:ascii="宋体" w:hAnsi="宋体"/>
          <w:sz w:val="24"/>
          <w:szCs w:val="24"/>
          <w:lang w:eastAsia="zh-CN"/>
        </w:rPr>
        <w:t>（</w:t>
      </w:r>
      <w:r>
        <w:rPr>
          <w:rFonts w:hint="eastAsia" w:ascii="宋体" w:hAnsi="宋体"/>
          <w:sz w:val="24"/>
          <w:szCs w:val="24"/>
          <w:lang w:val="en-US" w:eastAsia="zh-CN"/>
        </w:rPr>
        <w:t>2</w:t>
      </w:r>
      <w:r>
        <w:rPr>
          <w:rFonts w:hint="eastAsia" w:ascii="宋体" w:hAnsi="宋体"/>
          <w:sz w:val="24"/>
          <w:szCs w:val="24"/>
          <w:lang w:eastAsia="zh-CN"/>
        </w:rPr>
        <w:t>）</w:t>
      </w:r>
      <w:r>
        <w:rPr>
          <w:rFonts w:hint="eastAsia" w:ascii="宋体" w:hAnsi="宋体"/>
          <w:sz w:val="24"/>
          <w:szCs w:val="24"/>
        </w:rPr>
        <w:t>外国文化基础知识</w:t>
      </w:r>
    </w:p>
    <w:p w14:paraId="2B915EA4">
      <w:pPr>
        <w:spacing w:line="360" w:lineRule="auto"/>
        <w:ind w:firstLine="480" w:firstLineChars="200"/>
        <w:rPr>
          <w:rFonts w:hint="eastAsia" w:ascii="宋体" w:hAnsi="宋体"/>
          <w:sz w:val="24"/>
          <w:szCs w:val="24"/>
        </w:rPr>
      </w:pPr>
      <w:r>
        <w:rPr>
          <w:rFonts w:hint="eastAsia" w:ascii="宋体" w:hAnsi="宋体"/>
          <w:sz w:val="24"/>
          <w:szCs w:val="24"/>
          <w:lang w:eastAsia="zh-CN"/>
        </w:rPr>
        <w:t>（</w:t>
      </w:r>
      <w:r>
        <w:rPr>
          <w:rFonts w:hint="eastAsia" w:ascii="宋体" w:hAnsi="宋体"/>
          <w:sz w:val="24"/>
          <w:szCs w:val="24"/>
          <w:lang w:val="en-US" w:eastAsia="zh-CN"/>
        </w:rPr>
        <w:t>3</w:t>
      </w:r>
      <w:r>
        <w:rPr>
          <w:rFonts w:hint="eastAsia" w:ascii="宋体" w:hAnsi="宋体"/>
          <w:sz w:val="24"/>
          <w:szCs w:val="24"/>
          <w:lang w:eastAsia="zh-CN"/>
        </w:rPr>
        <w:t>）</w:t>
      </w:r>
      <w:r>
        <w:rPr>
          <w:rFonts w:hint="eastAsia" w:ascii="宋体" w:hAnsi="宋体"/>
          <w:sz w:val="24"/>
          <w:szCs w:val="24"/>
        </w:rPr>
        <w:t>跨文化交际基础知识</w:t>
      </w:r>
    </w:p>
    <w:p w14:paraId="74F9428A">
      <w:pPr>
        <w:spacing w:line="360" w:lineRule="auto"/>
        <w:ind w:firstLine="482" w:firstLineChars="200"/>
        <w:rPr>
          <w:rFonts w:hint="eastAsia" w:ascii="宋体" w:hAnsi="宋体"/>
          <w:b/>
          <w:bCs/>
          <w:sz w:val="24"/>
          <w:szCs w:val="24"/>
        </w:rPr>
      </w:pPr>
      <w:r>
        <w:rPr>
          <w:rFonts w:hint="eastAsia" w:ascii="宋体" w:hAnsi="宋体"/>
          <w:b/>
          <w:bCs/>
          <w:sz w:val="24"/>
          <w:szCs w:val="24"/>
          <w:lang w:val="en-US" w:eastAsia="zh-CN"/>
        </w:rPr>
        <w:t xml:space="preserve">第二部分 </w:t>
      </w:r>
      <w:r>
        <w:rPr>
          <w:rFonts w:hint="eastAsia" w:ascii="宋体" w:hAnsi="宋体"/>
          <w:b/>
          <w:bCs/>
          <w:sz w:val="24"/>
          <w:szCs w:val="24"/>
        </w:rPr>
        <w:t>教育、心理及语言教学基础知识</w:t>
      </w:r>
    </w:p>
    <w:p w14:paraId="1FFEC980">
      <w:pPr>
        <w:spacing w:line="360" w:lineRule="auto"/>
        <w:ind w:firstLine="480" w:firstLineChars="200"/>
        <w:rPr>
          <w:rFonts w:hint="eastAsia" w:ascii="宋体" w:hAnsi="宋体"/>
          <w:sz w:val="24"/>
          <w:szCs w:val="24"/>
        </w:rPr>
      </w:pPr>
      <w:r>
        <w:rPr>
          <w:rFonts w:hint="eastAsia" w:ascii="宋体" w:hAnsi="宋体"/>
          <w:sz w:val="24"/>
          <w:szCs w:val="24"/>
        </w:rPr>
        <w:t>教育、心理及语言教学基础知识部分测试以下内容：</w:t>
      </w:r>
    </w:p>
    <w:p w14:paraId="1790918A">
      <w:pPr>
        <w:spacing w:line="360" w:lineRule="auto"/>
        <w:ind w:firstLine="480" w:firstLineChars="200"/>
        <w:rPr>
          <w:rFonts w:hint="eastAsia" w:ascii="宋体" w:hAnsi="宋体"/>
          <w:sz w:val="24"/>
          <w:szCs w:val="24"/>
        </w:rPr>
      </w:pPr>
      <w:r>
        <w:rPr>
          <w:rFonts w:hint="eastAsia" w:ascii="宋体" w:hAnsi="宋体"/>
          <w:sz w:val="24"/>
          <w:szCs w:val="24"/>
          <w:lang w:eastAsia="zh-CN"/>
        </w:rPr>
        <w:t>（</w:t>
      </w:r>
      <w:r>
        <w:rPr>
          <w:rFonts w:hint="eastAsia" w:ascii="宋体" w:hAnsi="宋体"/>
          <w:sz w:val="24"/>
          <w:szCs w:val="24"/>
          <w:lang w:val="en-US" w:eastAsia="zh-CN"/>
        </w:rPr>
        <w:t>1</w:t>
      </w:r>
      <w:r>
        <w:rPr>
          <w:rFonts w:hint="eastAsia" w:ascii="宋体" w:hAnsi="宋体"/>
          <w:sz w:val="24"/>
          <w:szCs w:val="24"/>
          <w:lang w:eastAsia="zh-CN"/>
        </w:rPr>
        <w:t>）</w:t>
      </w:r>
      <w:r>
        <w:rPr>
          <w:rFonts w:hint="eastAsia" w:ascii="宋体" w:hAnsi="宋体"/>
          <w:sz w:val="24"/>
          <w:szCs w:val="24"/>
        </w:rPr>
        <w:t>教育学基础</w:t>
      </w:r>
    </w:p>
    <w:p w14:paraId="47C61DA9">
      <w:pPr>
        <w:spacing w:line="360" w:lineRule="auto"/>
        <w:ind w:firstLine="480" w:firstLineChars="200"/>
        <w:rPr>
          <w:rFonts w:hint="eastAsia" w:ascii="宋体" w:hAnsi="宋体"/>
          <w:sz w:val="24"/>
          <w:szCs w:val="24"/>
        </w:rPr>
      </w:pPr>
      <w:r>
        <w:rPr>
          <w:rFonts w:hint="eastAsia" w:ascii="宋体" w:hAnsi="宋体"/>
          <w:sz w:val="24"/>
          <w:szCs w:val="24"/>
          <w:lang w:eastAsia="zh-CN"/>
        </w:rPr>
        <w:t>（</w:t>
      </w:r>
      <w:r>
        <w:rPr>
          <w:rFonts w:hint="eastAsia" w:ascii="宋体" w:hAnsi="宋体"/>
          <w:sz w:val="24"/>
          <w:szCs w:val="24"/>
          <w:lang w:val="en-US" w:eastAsia="zh-CN"/>
        </w:rPr>
        <w:t>2</w:t>
      </w:r>
      <w:r>
        <w:rPr>
          <w:rFonts w:hint="eastAsia" w:ascii="宋体" w:hAnsi="宋体"/>
          <w:sz w:val="24"/>
          <w:szCs w:val="24"/>
          <w:lang w:eastAsia="zh-CN"/>
        </w:rPr>
        <w:t>）</w:t>
      </w:r>
      <w:r>
        <w:rPr>
          <w:rFonts w:hint="eastAsia" w:ascii="宋体" w:hAnsi="宋体"/>
          <w:sz w:val="24"/>
          <w:szCs w:val="24"/>
        </w:rPr>
        <w:t>心理学基础</w:t>
      </w:r>
    </w:p>
    <w:p w14:paraId="450B0338">
      <w:pPr>
        <w:spacing w:line="360" w:lineRule="auto"/>
        <w:ind w:firstLine="480" w:firstLineChars="200"/>
        <w:rPr>
          <w:rFonts w:hint="eastAsia" w:ascii="宋体" w:hAnsi="宋体"/>
          <w:sz w:val="24"/>
          <w:szCs w:val="24"/>
        </w:rPr>
      </w:pPr>
      <w:r>
        <w:rPr>
          <w:rFonts w:hint="eastAsia" w:ascii="宋体" w:hAnsi="宋体"/>
          <w:sz w:val="24"/>
          <w:szCs w:val="24"/>
          <w:lang w:eastAsia="zh-CN"/>
        </w:rPr>
        <w:t>（</w:t>
      </w:r>
      <w:r>
        <w:rPr>
          <w:rFonts w:hint="eastAsia" w:ascii="宋体" w:hAnsi="宋体"/>
          <w:sz w:val="24"/>
          <w:szCs w:val="24"/>
          <w:lang w:val="en-US" w:eastAsia="zh-CN"/>
        </w:rPr>
        <w:t>3</w:t>
      </w:r>
      <w:r>
        <w:rPr>
          <w:rFonts w:hint="eastAsia" w:ascii="宋体" w:hAnsi="宋体"/>
          <w:sz w:val="24"/>
          <w:szCs w:val="24"/>
          <w:lang w:eastAsia="zh-CN"/>
        </w:rPr>
        <w:t>）</w:t>
      </w:r>
      <w:r>
        <w:rPr>
          <w:rFonts w:hint="eastAsia" w:ascii="宋体" w:hAnsi="宋体"/>
          <w:sz w:val="24"/>
          <w:szCs w:val="24"/>
        </w:rPr>
        <w:t>语言教学基础</w:t>
      </w:r>
    </w:p>
    <w:p w14:paraId="6DEDE49A">
      <w:pPr>
        <w:spacing w:line="360" w:lineRule="auto"/>
        <w:ind w:firstLine="482" w:firstLineChars="200"/>
        <w:rPr>
          <w:rFonts w:hint="eastAsia" w:ascii="宋体" w:hAnsi="宋体"/>
          <w:b/>
          <w:bCs/>
          <w:sz w:val="24"/>
          <w:szCs w:val="24"/>
        </w:rPr>
      </w:pPr>
      <w:r>
        <w:rPr>
          <w:rFonts w:hint="eastAsia" w:ascii="宋体" w:hAnsi="宋体"/>
          <w:b/>
          <w:bCs/>
          <w:sz w:val="24"/>
          <w:szCs w:val="24"/>
          <w:lang w:val="en-US" w:eastAsia="zh-CN"/>
        </w:rPr>
        <w:t xml:space="preserve">第三部分 </w:t>
      </w:r>
      <w:r>
        <w:rPr>
          <w:rFonts w:hint="eastAsia" w:ascii="宋体" w:hAnsi="宋体"/>
          <w:b/>
          <w:bCs/>
          <w:sz w:val="24"/>
          <w:szCs w:val="24"/>
        </w:rPr>
        <w:t>材料分析写作</w:t>
      </w:r>
    </w:p>
    <w:p w14:paraId="4B23CBD8">
      <w:pPr>
        <w:spacing w:line="360" w:lineRule="auto"/>
        <w:ind w:firstLine="480" w:firstLineChars="200"/>
        <w:rPr>
          <w:rFonts w:hint="eastAsia" w:ascii="宋体" w:hAnsi="宋体"/>
          <w:sz w:val="24"/>
          <w:szCs w:val="24"/>
        </w:rPr>
      </w:pPr>
      <w:r>
        <w:rPr>
          <w:rFonts w:hint="eastAsia" w:ascii="宋体" w:hAnsi="宋体"/>
          <w:sz w:val="24"/>
          <w:szCs w:val="24"/>
        </w:rPr>
        <w:t>材料分析写作部分测试以下内容：</w:t>
      </w:r>
    </w:p>
    <w:p w14:paraId="404AB52D">
      <w:pPr>
        <w:spacing w:line="360" w:lineRule="auto"/>
        <w:ind w:firstLine="480" w:firstLineChars="200"/>
        <w:rPr>
          <w:rFonts w:hint="eastAsia" w:ascii="宋体" w:hAnsi="宋体"/>
          <w:sz w:val="24"/>
          <w:szCs w:val="24"/>
        </w:rPr>
      </w:pPr>
      <w:r>
        <w:rPr>
          <w:rFonts w:hint="eastAsia" w:ascii="宋体" w:hAnsi="宋体"/>
          <w:sz w:val="24"/>
          <w:szCs w:val="24"/>
          <w:lang w:eastAsia="zh-CN"/>
        </w:rPr>
        <w:t>（</w:t>
      </w:r>
      <w:r>
        <w:rPr>
          <w:rFonts w:hint="eastAsia" w:ascii="宋体" w:hAnsi="宋体"/>
          <w:sz w:val="24"/>
          <w:szCs w:val="24"/>
          <w:lang w:val="en-US" w:eastAsia="zh-CN"/>
        </w:rPr>
        <w:t>1</w:t>
      </w:r>
      <w:r>
        <w:rPr>
          <w:rFonts w:hint="eastAsia" w:ascii="宋体" w:hAnsi="宋体"/>
          <w:sz w:val="24"/>
          <w:szCs w:val="24"/>
          <w:lang w:eastAsia="zh-CN"/>
        </w:rPr>
        <w:t>）</w:t>
      </w:r>
      <w:r>
        <w:rPr>
          <w:rFonts w:hint="eastAsia" w:ascii="宋体" w:hAnsi="宋体"/>
          <w:sz w:val="24"/>
          <w:szCs w:val="24"/>
        </w:rPr>
        <w:t>分析与实践能力</w:t>
      </w:r>
    </w:p>
    <w:p w14:paraId="12DEB43B">
      <w:pPr>
        <w:spacing w:line="360" w:lineRule="auto"/>
        <w:ind w:firstLine="480" w:firstLineChars="200"/>
        <w:rPr>
          <w:rFonts w:ascii="楷体" w:hAnsi="楷体" w:eastAsia="楷体" w:cs="楷体"/>
          <w:bCs/>
          <w:color w:val="000000"/>
          <w:sz w:val="32"/>
          <w:szCs w:val="32"/>
        </w:rPr>
      </w:pPr>
      <w:r>
        <w:rPr>
          <w:rFonts w:hint="eastAsia" w:ascii="宋体" w:hAnsi="宋体"/>
          <w:sz w:val="24"/>
          <w:szCs w:val="24"/>
          <w:lang w:val="en-US" w:eastAsia="zh-CN"/>
        </w:rPr>
        <w:t>（2）</w:t>
      </w:r>
      <w:r>
        <w:rPr>
          <w:rFonts w:hint="eastAsia" w:ascii="宋体" w:hAnsi="宋体"/>
          <w:sz w:val="24"/>
          <w:szCs w:val="24"/>
        </w:rPr>
        <w:t>论文写作能力</w:t>
      </w:r>
    </w:p>
    <w:p w14:paraId="0BF7C804">
      <w:pPr>
        <w:spacing w:line="360" w:lineRule="auto"/>
        <w:rPr>
          <w:rFonts w:ascii="楷体" w:hAnsi="楷体" w:eastAsia="楷体" w:cs="楷体"/>
          <w:bCs/>
          <w:color w:val="000000"/>
          <w:sz w:val="32"/>
          <w:szCs w:val="32"/>
        </w:rPr>
      </w:pPr>
    </w:p>
    <w:p w14:paraId="024474DD">
      <w:pPr>
        <w:spacing w:line="360" w:lineRule="auto"/>
        <w:rPr>
          <w:rFonts w:ascii="楷体" w:hAnsi="楷体" w:eastAsia="楷体" w:cs="楷体"/>
          <w:bCs/>
          <w:color w:val="000000"/>
          <w:sz w:val="32"/>
          <w:szCs w:val="32"/>
        </w:rPr>
      </w:pPr>
    </w:p>
    <w:p w14:paraId="5171A1A8">
      <w:pPr>
        <w:spacing w:line="360" w:lineRule="auto"/>
        <w:rPr>
          <w:rFonts w:ascii="楷体" w:hAnsi="楷体" w:eastAsia="楷体" w:cs="楷体"/>
          <w:bCs/>
          <w:color w:val="000000"/>
          <w:sz w:val="32"/>
          <w:szCs w:val="32"/>
        </w:rPr>
      </w:pPr>
    </w:p>
    <w:p w14:paraId="4B766EC7">
      <w:pPr>
        <w:keepNext w:val="0"/>
        <w:keepLines w:val="0"/>
        <w:pageBreakBefore w:val="0"/>
        <w:kinsoku/>
        <w:wordWrap/>
        <w:overflowPunct/>
        <w:topLinePunct w:val="0"/>
        <w:bidi w:val="0"/>
        <w:adjustRightInd w:val="0"/>
        <w:spacing w:line="440" w:lineRule="exact"/>
        <w:jc w:val="both"/>
        <w:rPr>
          <w:rFonts w:hint="eastAsia" w:ascii="楷体" w:hAnsi="楷体" w:eastAsia="楷体"/>
          <w:b/>
          <w:color w:val="000000"/>
          <w:sz w:val="30"/>
          <w:szCs w:val="30"/>
        </w:rPr>
      </w:pPr>
    </w:p>
    <w:p w14:paraId="60D91C3E">
      <w:pPr>
        <w:keepNext w:val="0"/>
        <w:keepLines w:val="0"/>
        <w:pageBreakBefore w:val="0"/>
        <w:kinsoku/>
        <w:wordWrap/>
        <w:overflowPunct/>
        <w:topLinePunct w:val="0"/>
        <w:bidi w:val="0"/>
        <w:adjustRightInd w:val="0"/>
        <w:spacing w:line="440" w:lineRule="exact"/>
        <w:jc w:val="center"/>
        <w:rPr>
          <w:rFonts w:hint="eastAsia" w:ascii="楷体" w:hAnsi="楷体" w:eastAsia="楷体"/>
          <w:b/>
          <w:color w:val="000000"/>
          <w:sz w:val="30"/>
          <w:szCs w:val="30"/>
        </w:rPr>
      </w:pPr>
    </w:p>
    <w:p w14:paraId="5E1AAE1C">
      <w:pPr>
        <w:keepNext w:val="0"/>
        <w:keepLines w:val="0"/>
        <w:pageBreakBefore w:val="0"/>
        <w:kinsoku/>
        <w:wordWrap/>
        <w:overflowPunct/>
        <w:topLinePunct w:val="0"/>
        <w:bidi w:val="0"/>
        <w:adjustRightInd w:val="0"/>
        <w:spacing w:line="440" w:lineRule="exact"/>
        <w:jc w:val="center"/>
        <w:rPr>
          <w:rFonts w:hint="eastAsia" w:ascii="楷体" w:hAnsi="楷体" w:eastAsia="楷体"/>
          <w:b/>
          <w:color w:val="000000"/>
          <w:sz w:val="30"/>
          <w:szCs w:val="30"/>
        </w:rPr>
      </w:pPr>
    </w:p>
    <w:p w14:paraId="6A62CAB2">
      <w:pPr>
        <w:keepNext w:val="0"/>
        <w:keepLines w:val="0"/>
        <w:pageBreakBefore w:val="0"/>
        <w:kinsoku/>
        <w:wordWrap/>
        <w:overflowPunct/>
        <w:topLinePunct w:val="0"/>
        <w:bidi w:val="0"/>
        <w:adjustRightInd w:val="0"/>
        <w:spacing w:line="440" w:lineRule="exact"/>
        <w:jc w:val="center"/>
        <w:rPr>
          <w:rFonts w:hint="eastAsia" w:ascii="楷体" w:hAnsi="楷体" w:eastAsia="楷体"/>
          <w:b/>
          <w:color w:val="000000"/>
          <w:sz w:val="30"/>
          <w:szCs w:val="30"/>
        </w:rPr>
      </w:pPr>
    </w:p>
    <w:p w14:paraId="6E052DA8">
      <w:pPr>
        <w:keepNext w:val="0"/>
        <w:keepLines w:val="0"/>
        <w:pageBreakBefore w:val="0"/>
        <w:kinsoku/>
        <w:wordWrap/>
        <w:overflowPunct/>
        <w:topLinePunct w:val="0"/>
        <w:bidi w:val="0"/>
        <w:adjustRightInd w:val="0"/>
        <w:spacing w:line="440" w:lineRule="exact"/>
        <w:jc w:val="center"/>
        <w:rPr>
          <w:sz w:val="28"/>
          <w:szCs w:val="28"/>
        </w:rPr>
      </w:pPr>
      <w:r>
        <w:rPr>
          <w:rFonts w:hint="eastAsia" w:ascii="楷体" w:hAnsi="楷体" w:eastAsia="楷体"/>
          <w:b/>
          <w:color w:val="000000"/>
          <w:sz w:val="30"/>
          <w:szCs w:val="30"/>
        </w:rPr>
        <w:t>江西科技师范大学202</w:t>
      </w:r>
      <w:r>
        <w:rPr>
          <w:rFonts w:hint="eastAsia" w:ascii="楷体" w:hAnsi="楷体" w:eastAsia="楷体"/>
          <w:b/>
          <w:color w:val="000000"/>
          <w:sz w:val="30"/>
          <w:szCs w:val="30"/>
          <w:lang w:val="en-US" w:eastAsia="zh-CN"/>
        </w:rPr>
        <w:t>5</w:t>
      </w:r>
      <w:r>
        <w:rPr>
          <w:rFonts w:hint="eastAsia" w:ascii="楷体" w:hAnsi="楷体" w:eastAsia="楷体"/>
          <w:b/>
          <w:color w:val="000000"/>
          <w:sz w:val="30"/>
          <w:szCs w:val="30"/>
        </w:rPr>
        <w:t>年</w:t>
      </w:r>
      <w:r>
        <w:rPr>
          <w:rFonts w:hint="eastAsia" w:ascii="楷体" w:hAnsi="楷体" w:eastAsia="楷体"/>
          <w:b/>
          <w:color w:val="000000"/>
          <w:sz w:val="30"/>
          <w:szCs w:val="30"/>
          <w:lang w:val="en-US" w:eastAsia="zh-CN"/>
        </w:rPr>
        <w:t>国际中文教育专业全日制专业型</w:t>
      </w:r>
      <w:r>
        <w:rPr>
          <w:rFonts w:hint="eastAsia" w:ascii="楷体" w:hAnsi="楷体" w:eastAsia="楷体"/>
          <w:b/>
          <w:color w:val="000000"/>
          <w:sz w:val="30"/>
          <w:szCs w:val="30"/>
        </w:rPr>
        <w:t>硕士研究生</w:t>
      </w:r>
      <w:r>
        <w:rPr>
          <w:rFonts w:hint="eastAsia" w:ascii="楷体" w:hAnsi="楷体" w:eastAsia="楷体"/>
          <w:b/>
          <w:color w:val="000000"/>
          <w:sz w:val="30"/>
          <w:szCs w:val="30"/>
          <w:lang w:val="en-US" w:eastAsia="zh-CN"/>
        </w:rPr>
        <w:t>招生复试专业课科目及</w:t>
      </w:r>
      <w:r>
        <w:rPr>
          <w:rFonts w:hint="eastAsia" w:ascii="楷体" w:hAnsi="楷体" w:eastAsia="楷体"/>
          <w:b/>
          <w:color w:val="000000"/>
          <w:sz w:val="30"/>
          <w:szCs w:val="30"/>
        </w:rPr>
        <w:t>考试大纲</w:t>
      </w:r>
    </w:p>
    <w:p w14:paraId="4C2BE9B4">
      <w:pPr>
        <w:rPr>
          <w:rFonts w:hint="eastAsia" w:ascii="仿宋" w:hAnsi="仿宋" w:eastAsia="仿宋" w:cs="仿宋"/>
          <w:sz w:val="24"/>
          <w:shd w:val="clear" w:color="auto" w:fill="FFFFFF"/>
        </w:rPr>
      </w:pPr>
    </w:p>
    <w:p w14:paraId="12AC997F">
      <w:pPr>
        <w:spacing w:line="360" w:lineRule="auto"/>
        <w:rPr>
          <w:rFonts w:hint="default" w:ascii="Times New Roman" w:hAnsi="Times New Roman" w:eastAsia="楷体"/>
          <w:bCs/>
          <w:color w:val="FF0000"/>
          <w:sz w:val="28"/>
          <w:szCs w:val="28"/>
          <w:lang w:val="en-US" w:eastAsia="zh-CN"/>
        </w:rPr>
      </w:pPr>
      <w:r>
        <w:rPr>
          <w:rFonts w:hint="eastAsia" w:ascii="楷体" w:hAnsi="楷体" w:eastAsia="楷体" w:cs="楷体"/>
          <w:bCs/>
          <w:color w:val="000000"/>
          <w:sz w:val="28"/>
          <w:szCs w:val="28"/>
        </w:rPr>
        <w:t>学院</w:t>
      </w:r>
      <w:r>
        <w:rPr>
          <w:rFonts w:hint="eastAsia" w:ascii="楷体" w:hAnsi="楷体" w:eastAsia="楷体" w:cs="楷体"/>
          <w:bCs/>
          <w:color w:val="000000"/>
          <w:sz w:val="28"/>
          <w:szCs w:val="28"/>
          <w:lang w:val="en-US" w:eastAsia="zh-CN"/>
        </w:rPr>
        <w:t>名称及</w:t>
      </w:r>
      <w:r>
        <w:rPr>
          <w:rFonts w:hint="eastAsia" w:ascii="楷体" w:hAnsi="楷体" w:eastAsia="楷体" w:cs="楷体"/>
          <w:bCs/>
          <w:color w:val="000000"/>
          <w:sz w:val="28"/>
          <w:szCs w:val="28"/>
        </w:rPr>
        <w:t>代码：</w:t>
      </w:r>
      <w:r>
        <w:rPr>
          <w:rFonts w:hint="eastAsia" w:ascii="楷体" w:hAnsi="楷体" w:eastAsia="楷体" w:cs="楷体"/>
          <w:bCs/>
          <w:color w:val="000000"/>
          <w:sz w:val="28"/>
          <w:szCs w:val="28"/>
          <w:lang w:val="en-US" w:eastAsia="zh-CN"/>
        </w:rPr>
        <w:t>文学院（</w:t>
      </w:r>
      <w:r>
        <w:rPr>
          <w:rFonts w:hint="eastAsia" w:ascii="Times New Roman" w:hAnsi="Times New Roman" w:eastAsia="楷体"/>
          <w:bCs/>
          <w:sz w:val="28"/>
          <w:szCs w:val="28"/>
          <w:lang w:val="en-US" w:eastAsia="zh-CN"/>
        </w:rPr>
        <w:t>012）</w:t>
      </w:r>
    </w:p>
    <w:p w14:paraId="495E91C3">
      <w:pPr>
        <w:spacing w:line="360" w:lineRule="auto"/>
        <w:rPr>
          <w:rFonts w:hint="eastAsia" w:ascii="楷体" w:hAnsi="楷体" w:eastAsia="楷体" w:cs="楷体"/>
          <w:bCs/>
          <w:color w:val="000000"/>
          <w:sz w:val="28"/>
          <w:szCs w:val="28"/>
          <w:lang w:eastAsia="zh-CN"/>
        </w:rPr>
      </w:pPr>
      <w:r>
        <w:rPr>
          <w:rFonts w:hint="eastAsia" w:ascii="楷体" w:hAnsi="楷体" w:eastAsia="楷体" w:cs="楷体"/>
          <w:bCs/>
          <w:color w:val="000000"/>
          <w:sz w:val="28"/>
          <w:szCs w:val="28"/>
          <w:lang w:val="en-US" w:eastAsia="zh-CN"/>
        </w:rPr>
        <w:t>招生</w:t>
      </w:r>
      <w:r>
        <w:rPr>
          <w:rFonts w:hint="eastAsia" w:ascii="楷体" w:hAnsi="楷体" w:eastAsia="楷体" w:cs="楷体"/>
          <w:bCs/>
          <w:color w:val="000000"/>
          <w:sz w:val="28"/>
          <w:szCs w:val="28"/>
        </w:rPr>
        <w:t>专业</w:t>
      </w:r>
      <w:r>
        <w:rPr>
          <w:rFonts w:hint="eastAsia" w:ascii="楷体" w:hAnsi="楷体" w:eastAsia="楷体" w:cs="楷体"/>
          <w:bCs/>
          <w:color w:val="000000"/>
          <w:sz w:val="28"/>
          <w:szCs w:val="28"/>
          <w:lang w:val="en-US" w:eastAsia="zh-CN"/>
        </w:rPr>
        <w:t>及</w:t>
      </w:r>
      <w:r>
        <w:rPr>
          <w:rFonts w:hint="eastAsia" w:ascii="楷体" w:hAnsi="楷体" w:eastAsia="楷体" w:cs="楷体"/>
          <w:bCs/>
          <w:color w:val="000000"/>
          <w:sz w:val="28"/>
          <w:szCs w:val="28"/>
        </w:rPr>
        <w:t>代码：</w:t>
      </w:r>
      <w:r>
        <w:rPr>
          <w:rFonts w:hint="eastAsia" w:ascii="楷体" w:hAnsi="楷体" w:eastAsia="楷体" w:cs="楷体"/>
          <w:bCs/>
          <w:color w:val="000000"/>
          <w:sz w:val="28"/>
          <w:szCs w:val="28"/>
          <w:lang w:val="en-US" w:eastAsia="zh-CN"/>
        </w:rPr>
        <w:t>国际中文教育</w:t>
      </w:r>
      <w:r>
        <w:rPr>
          <w:rFonts w:hint="eastAsia" w:ascii="楷体" w:hAnsi="楷体" w:eastAsia="楷体" w:cs="楷体"/>
          <w:bCs/>
          <w:color w:val="000000"/>
          <w:sz w:val="28"/>
          <w:szCs w:val="28"/>
          <w:lang w:eastAsia="zh-CN"/>
        </w:rPr>
        <w:t>（</w:t>
      </w:r>
      <w:r>
        <w:rPr>
          <w:rFonts w:hint="eastAsia" w:ascii="楷体" w:hAnsi="楷体" w:eastAsia="楷体" w:cs="楷体"/>
          <w:bCs/>
          <w:color w:val="000000"/>
          <w:sz w:val="28"/>
          <w:szCs w:val="28"/>
          <w:lang w:val="en-US" w:eastAsia="zh-CN"/>
        </w:rPr>
        <w:t>045300</w:t>
      </w:r>
      <w:r>
        <w:rPr>
          <w:rFonts w:hint="eastAsia" w:ascii="楷体" w:hAnsi="楷体" w:eastAsia="楷体" w:cs="楷体"/>
          <w:bCs/>
          <w:color w:val="000000"/>
          <w:sz w:val="28"/>
          <w:szCs w:val="28"/>
          <w:lang w:eastAsia="zh-CN"/>
        </w:rPr>
        <w:t>）</w:t>
      </w:r>
    </w:p>
    <w:p w14:paraId="50D6DD1C">
      <w:pPr>
        <w:spacing w:line="360" w:lineRule="auto"/>
        <w:rPr>
          <w:rFonts w:ascii="楷体" w:hAnsi="楷体" w:eastAsia="楷体" w:cs="楷体"/>
          <w:bCs/>
          <w:color w:val="000000"/>
          <w:sz w:val="28"/>
          <w:szCs w:val="28"/>
        </w:rPr>
      </w:pPr>
      <w:r>
        <w:rPr>
          <w:rFonts w:hint="eastAsia" w:ascii="楷体" w:hAnsi="楷体" w:eastAsia="楷体" w:cs="楷体"/>
          <w:bCs/>
          <w:color w:val="000000"/>
          <w:sz w:val="28"/>
          <w:szCs w:val="28"/>
          <w:lang w:val="en-US" w:eastAsia="zh-CN"/>
        </w:rPr>
        <w:t>复试</w:t>
      </w:r>
      <w:r>
        <w:rPr>
          <w:rFonts w:hint="eastAsia" w:ascii="楷体" w:hAnsi="楷体" w:eastAsia="楷体" w:cs="楷体"/>
          <w:bCs/>
          <w:color w:val="000000"/>
          <w:sz w:val="28"/>
          <w:szCs w:val="28"/>
        </w:rPr>
        <w:t>科目</w:t>
      </w:r>
      <w:r>
        <w:rPr>
          <w:rFonts w:hint="eastAsia" w:ascii="楷体" w:hAnsi="楷体" w:eastAsia="楷体" w:cs="楷体"/>
          <w:bCs/>
          <w:color w:val="000000"/>
          <w:sz w:val="28"/>
          <w:szCs w:val="28"/>
          <w:lang w:val="en-US" w:eastAsia="zh-CN"/>
        </w:rPr>
        <w:t>名称</w:t>
      </w:r>
      <w:r>
        <w:rPr>
          <w:rFonts w:hint="eastAsia" w:ascii="楷体" w:hAnsi="楷体" w:eastAsia="楷体" w:cs="楷体"/>
          <w:bCs/>
          <w:color w:val="000000"/>
          <w:sz w:val="28"/>
          <w:szCs w:val="28"/>
        </w:rPr>
        <w:t>：</w:t>
      </w:r>
      <w:r>
        <w:rPr>
          <w:rFonts w:hint="eastAsia" w:ascii="楷体" w:hAnsi="楷体" w:eastAsia="楷体" w:cs="楷体"/>
          <w:bCs/>
          <w:color w:val="000000"/>
          <w:sz w:val="28"/>
          <w:szCs w:val="28"/>
          <w:lang w:val="en-US" w:eastAsia="zh-CN"/>
        </w:rPr>
        <w:t>对外汉语教学理论</w:t>
      </w:r>
      <w:r>
        <w:rPr>
          <w:rFonts w:hint="eastAsia" w:ascii="楷体" w:hAnsi="楷体" w:eastAsia="楷体" w:cs="楷体"/>
          <w:bCs/>
          <w:color w:val="000000"/>
          <w:sz w:val="28"/>
          <w:szCs w:val="28"/>
        </w:rPr>
        <w:t xml:space="preserve"> </w:t>
      </w:r>
    </w:p>
    <w:p w14:paraId="79D81219">
      <w:pPr>
        <w:spacing w:line="360" w:lineRule="auto"/>
        <w:rPr>
          <w:rFonts w:hint="eastAsia" w:ascii="楷体" w:hAnsi="楷体" w:eastAsia="楷体" w:cs="楷体"/>
          <w:color w:val="000000"/>
          <w:sz w:val="28"/>
          <w:szCs w:val="28"/>
        </w:rPr>
      </w:pPr>
      <w:r>
        <w:rPr>
          <w:rFonts w:hint="eastAsia" w:ascii="楷体" w:hAnsi="楷体" w:eastAsia="楷体" w:cs="楷体"/>
          <w:color w:val="000000"/>
          <w:sz w:val="28"/>
          <w:szCs w:val="28"/>
        </w:rPr>
        <w:t>参考书目及考试大纲：</w:t>
      </w:r>
    </w:p>
    <w:p w14:paraId="0B74D00D">
      <w:pPr>
        <w:spacing w:line="360" w:lineRule="auto"/>
        <w:rPr>
          <w:rFonts w:hint="eastAsia" w:ascii="楷体" w:hAnsi="楷体" w:eastAsia="楷体" w:cs="楷体"/>
          <w:color w:val="000000"/>
          <w:sz w:val="28"/>
          <w:szCs w:val="28"/>
        </w:rPr>
      </w:pPr>
    </w:p>
    <w:p w14:paraId="10F35C70">
      <w:pPr>
        <w:autoSpaceDE w:val="0"/>
        <w:autoSpaceDN w:val="0"/>
        <w:spacing w:line="360" w:lineRule="auto"/>
        <w:jc w:val="left"/>
        <w:rPr>
          <w:rFonts w:hint="eastAsia" w:ascii="楷体" w:hAnsi="楷体" w:eastAsia="楷体" w:cs="Times New Roman"/>
          <w:b/>
          <w:color w:val="000000"/>
          <w:kern w:val="0"/>
          <w:sz w:val="28"/>
          <w:szCs w:val="28"/>
        </w:rPr>
      </w:pPr>
      <w:r>
        <w:rPr>
          <w:rFonts w:hint="eastAsia" w:ascii="楷体" w:hAnsi="楷体" w:eastAsia="楷体" w:cs="Times New Roman"/>
          <w:b/>
          <w:color w:val="000000"/>
          <w:kern w:val="0"/>
          <w:sz w:val="28"/>
          <w:szCs w:val="28"/>
        </w:rPr>
        <w:t>一、考试形式与试卷结构</w:t>
      </w:r>
    </w:p>
    <w:p w14:paraId="7892D8D0">
      <w:pPr>
        <w:spacing w:line="360" w:lineRule="auto"/>
        <w:ind w:firstLine="482" w:firstLineChars="200"/>
        <w:rPr>
          <w:rFonts w:ascii="宋体" w:hAnsi="宋体"/>
          <w:b/>
          <w:sz w:val="24"/>
        </w:rPr>
      </w:pPr>
      <w:r>
        <w:rPr>
          <w:rFonts w:hint="eastAsia" w:ascii="宋体" w:hAnsi="宋体"/>
          <w:b/>
          <w:sz w:val="24"/>
        </w:rPr>
        <w:t>（一）试卷满分及考试时间</w:t>
      </w:r>
    </w:p>
    <w:p w14:paraId="1DF3B3E9">
      <w:pPr>
        <w:spacing w:line="360" w:lineRule="auto"/>
        <w:ind w:firstLine="480" w:firstLineChars="200"/>
        <w:rPr>
          <w:rFonts w:ascii="宋体" w:hAnsi="宋体"/>
          <w:sz w:val="24"/>
        </w:rPr>
      </w:pPr>
      <w:r>
        <w:rPr>
          <w:rFonts w:hint="eastAsia" w:ascii="宋体" w:hAnsi="宋体"/>
          <w:sz w:val="24"/>
        </w:rPr>
        <w:t>本试卷满分为100 分，考试时间为100分钟。</w:t>
      </w:r>
    </w:p>
    <w:p w14:paraId="239FDC82">
      <w:pPr>
        <w:spacing w:line="360" w:lineRule="auto"/>
        <w:ind w:firstLine="482" w:firstLineChars="200"/>
        <w:rPr>
          <w:rFonts w:ascii="宋体" w:hAnsi="宋体"/>
          <w:b/>
          <w:sz w:val="24"/>
        </w:rPr>
      </w:pPr>
      <w:r>
        <w:rPr>
          <w:rFonts w:hint="eastAsia" w:ascii="宋体" w:hAnsi="宋体"/>
          <w:b/>
          <w:sz w:val="24"/>
        </w:rPr>
        <w:t>（二）答题方式</w:t>
      </w:r>
    </w:p>
    <w:p w14:paraId="289D8936">
      <w:pPr>
        <w:spacing w:line="360" w:lineRule="auto"/>
        <w:ind w:firstLine="480" w:firstLineChars="200"/>
        <w:rPr>
          <w:rFonts w:hint="eastAsia" w:ascii="宋体" w:hAnsi="宋体"/>
          <w:sz w:val="24"/>
        </w:rPr>
      </w:pPr>
      <w:r>
        <w:rPr>
          <w:rFonts w:hint="eastAsia" w:ascii="宋体" w:hAnsi="宋体"/>
          <w:sz w:val="24"/>
        </w:rPr>
        <w:t>答题方式为闭卷、笔试。试卷由试题和答题纸组成；答案必须写在答题纸相应的位置上。</w:t>
      </w:r>
    </w:p>
    <w:p w14:paraId="681E7174">
      <w:pPr>
        <w:pStyle w:val="16"/>
        <w:keepNext w:val="0"/>
        <w:keepLines w:val="0"/>
        <w:pageBreakBefore w:val="0"/>
        <w:widowControl w:val="0"/>
        <w:kinsoku/>
        <w:wordWrap/>
        <w:overflowPunct/>
        <w:topLinePunct w:val="0"/>
        <w:bidi w:val="0"/>
        <w:spacing w:before="31" w:beforeLines="10" w:after="31" w:afterLines="10" w:line="288" w:lineRule="auto"/>
        <w:ind w:leftChars="0" w:firstLine="482" w:firstLineChars="200"/>
        <w:textAlignment w:val="auto"/>
        <w:rPr>
          <w:rFonts w:ascii="宋体" w:hAnsi="宋体"/>
          <w:b/>
          <w:sz w:val="24"/>
        </w:rPr>
      </w:pPr>
      <w:r>
        <w:rPr>
          <w:rFonts w:hint="eastAsia" w:ascii="宋体" w:hAnsi="宋体"/>
          <w:b/>
          <w:sz w:val="24"/>
        </w:rPr>
        <w:t>（</w:t>
      </w:r>
      <w:r>
        <w:rPr>
          <w:rFonts w:hint="eastAsia" w:ascii="宋体" w:hAnsi="宋体"/>
          <w:b/>
          <w:sz w:val="24"/>
          <w:lang w:eastAsia="zh-CN"/>
        </w:rPr>
        <w:t>三</w:t>
      </w:r>
      <w:r>
        <w:rPr>
          <w:rFonts w:hint="eastAsia" w:ascii="宋体" w:hAnsi="宋体"/>
          <w:b/>
          <w:sz w:val="24"/>
        </w:rPr>
        <w:t>）内容</w:t>
      </w:r>
      <w:r>
        <w:rPr>
          <w:rFonts w:hint="eastAsia" w:ascii="宋体" w:hAnsi="宋体"/>
          <w:b/>
          <w:sz w:val="24"/>
          <w:lang w:val="en-US" w:eastAsia="zh-CN"/>
        </w:rPr>
        <w:t>分值与</w:t>
      </w:r>
      <w:r>
        <w:rPr>
          <w:rFonts w:hint="eastAsia" w:ascii="宋体" w:hAnsi="宋体"/>
          <w:b/>
          <w:sz w:val="24"/>
        </w:rPr>
        <w:t>题型结构</w:t>
      </w:r>
    </w:p>
    <w:p w14:paraId="330857D7">
      <w:pPr>
        <w:pStyle w:val="16"/>
        <w:keepNext w:val="0"/>
        <w:keepLines w:val="0"/>
        <w:pageBreakBefore w:val="0"/>
        <w:widowControl w:val="0"/>
        <w:kinsoku/>
        <w:wordWrap/>
        <w:overflowPunct/>
        <w:topLinePunct w:val="0"/>
        <w:bidi w:val="0"/>
        <w:adjustRightInd w:val="0"/>
        <w:snapToGrid w:val="0"/>
        <w:spacing w:before="31" w:beforeLines="10" w:after="31" w:afterLines="10" w:line="288" w:lineRule="auto"/>
        <w:ind w:leftChars="0" w:firstLine="480"/>
        <w:textAlignment w:val="auto"/>
        <w:rPr>
          <w:rFonts w:hint="eastAsia" w:ascii="宋体" w:hAnsi="宋体"/>
          <w:sz w:val="24"/>
          <w:lang w:eastAsia="zh-CN"/>
        </w:rPr>
      </w:pPr>
      <w:r>
        <w:rPr>
          <w:rFonts w:hint="eastAsia" w:ascii="宋体" w:hAnsi="宋体"/>
          <w:sz w:val="24"/>
          <w:lang w:val="en-US" w:eastAsia="zh-CN"/>
        </w:rPr>
        <w:t>1.内容分值：</w:t>
      </w:r>
      <w:r>
        <w:rPr>
          <w:rFonts w:hint="eastAsia" w:ascii="宋体" w:hAnsi="宋体"/>
          <w:sz w:val="24"/>
          <w:lang w:eastAsia="zh-CN"/>
        </w:rPr>
        <w:t>对外汉语教学概说和对外汉语教学法约占80%，教案撰写占20%。</w:t>
      </w:r>
    </w:p>
    <w:p w14:paraId="0CC1355F">
      <w:pPr>
        <w:pStyle w:val="16"/>
        <w:keepNext w:val="0"/>
        <w:keepLines w:val="0"/>
        <w:pageBreakBefore w:val="0"/>
        <w:widowControl w:val="0"/>
        <w:kinsoku/>
        <w:wordWrap/>
        <w:overflowPunct/>
        <w:topLinePunct w:val="0"/>
        <w:bidi w:val="0"/>
        <w:adjustRightInd w:val="0"/>
        <w:snapToGrid w:val="0"/>
        <w:spacing w:before="31" w:beforeLines="10" w:after="31" w:afterLines="10" w:line="288" w:lineRule="auto"/>
        <w:ind w:leftChars="0" w:firstLine="480"/>
        <w:textAlignment w:val="auto"/>
        <w:rPr>
          <w:rFonts w:hint="eastAsia" w:ascii="宋体" w:hAnsi="宋体"/>
          <w:sz w:val="24"/>
          <w:lang w:val="en-US" w:eastAsia="zh-CN"/>
        </w:rPr>
      </w:pPr>
      <w:r>
        <w:rPr>
          <w:rFonts w:hint="eastAsia" w:ascii="宋体" w:hAnsi="宋体"/>
          <w:sz w:val="24"/>
          <w:lang w:val="en-US" w:eastAsia="zh-CN"/>
        </w:rPr>
        <w:t>2.题型结构：</w:t>
      </w:r>
    </w:p>
    <w:p w14:paraId="4BD74820">
      <w:pPr>
        <w:autoSpaceDE w:val="0"/>
        <w:autoSpaceDN w:val="0"/>
        <w:spacing w:line="360" w:lineRule="auto"/>
        <w:ind w:firstLine="480" w:firstLineChars="200"/>
        <w:jc w:val="left"/>
        <w:rPr>
          <w:rFonts w:hint="default" w:ascii="宋体" w:hAnsi="宋体"/>
          <w:sz w:val="24"/>
          <w:lang w:val="en-US" w:eastAsia="zh-CN"/>
        </w:rPr>
      </w:pPr>
      <w:r>
        <w:rPr>
          <w:rFonts w:hint="eastAsia" w:ascii="宋体" w:hAnsi="宋体"/>
          <w:sz w:val="24"/>
          <w:lang w:val="en-US" w:eastAsia="zh-CN"/>
        </w:rPr>
        <w:t>（1）简答题：2小题，每小题10分，共20分</w:t>
      </w:r>
    </w:p>
    <w:p w14:paraId="6FDF57FB">
      <w:pPr>
        <w:autoSpaceDE w:val="0"/>
        <w:autoSpaceDN w:val="0"/>
        <w:spacing w:line="360" w:lineRule="auto"/>
        <w:ind w:firstLine="480" w:firstLineChars="200"/>
        <w:jc w:val="left"/>
        <w:rPr>
          <w:rFonts w:hint="eastAsia" w:ascii="宋体" w:hAnsi="宋体"/>
          <w:sz w:val="24"/>
          <w:lang w:val="en-US" w:eastAsia="zh-CN"/>
        </w:rPr>
      </w:pPr>
      <w:r>
        <w:rPr>
          <w:rFonts w:hint="eastAsia" w:ascii="宋体" w:hAnsi="宋体"/>
          <w:sz w:val="24"/>
          <w:lang w:val="en-US" w:eastAsia="zh-CN"/>
        </w:rPr>
        <w:t>（2）论述题：4小题，每小题15分，共60分</w:t>
      </w:r>
    </w:p>
    <w:p w14:paraId="2AAC6915">
      <w:pPr>
        <w:autoSpaceDE w:val="0"/>
        <w:autoSpaceDN w:val="0"/>
        <w:spacing w:line="360" w:lineRule="auto"/>
        <w:ind w:firstLine="480" w:firstLineChars="200"/>
        <w:jc w:val="left"/>
        <w:rPr>
          <w:rFonts w:hint="default" w:ascii="宋体" w:hAnsi="宋体"/>
          <w:sz w:val="24"/>
          <w:lang w:val="en-US" w:eastAsia="zh-CN"/>
        </w:rPr>
      </w:pPr>
      <w:r>
        <w:rPr>
          <w:rFonts w:hint="eastAsia" w:ascii="宋体" w:hAnsi="宋体"/>
          <w:sz w:val="24"/>
          <w:lang w:val="en-US" w:eastAsia="zh-CN"/>
        </w:rPr>
        <w:t>（3）教案撰写：1小题，每小题20分，共20分</w:t>
      </w:r>
    </w:p>
    <w:p w14:paraId="19FB904E">
      <w:pPr>
        <w:autoSpaceDE w:val="0"/>
        <w:autoSpaceDN w:val="0"/>
        <w:spacing w:line="360" w:lineRule="auto"/>
        <w:jc w:val="left"/>
        <w:rPr>
          <w:rFonts w:hint="eastAsia" w:ascii="楷体" w:hAnsi="楷体" w:eastAsia="楷体"/>
          <w:b/>
          <w:color w:val="000000"/>
          <w:kern w:val="0"/>
          <w:sz w:val="28"/>
          <w:szCs w:val="28"/>
        </w:rPr>
      </w:pPr>
      <w:r>
        <w:rPr>
          <w:rFonts w:hint="eastAsia" w:ascii="楷体" w:hAnsi="楷体" w:eastAsia="楷体"/>
          <w:b/>
          <w:color w:val="000000"/>
          <w:kern w:val="0"/>
          <w:sz w:val="28"/>
          <w:szCs w:val="28"/>
          <w:lang w:val="en-US" w:eastAsia="zh-CN"/>
        </w:rPr>
        <w:t>二、</w:t>
      </w:r>
      <w:r>
        <w:rPr>
          <w:rFonts w:hint="eastAsia" w:ascii="楷体" w:hAnsi="楷体" w:eastAsia="楷体"/>
          <w:b/>
          <w:color w:val="000000"/>
          <w:kern w:val="0"/>
          <w:sz w:val="28"/>
          <w:szCs w:val="28"/>
        </w:rPr>
        <w:t>参考书目</w:t>
      </w:r>
    </w:p>
    <w:p w14:paraId="10120797">
      <w:pPr>
        <w:spacing w:line="360" w:lineRule="auto"/>
        <w:ind w:firstLine="480" w:firstLineChars="200"/>
        <w:rPr>
          <w:rFonts w:hint="eastAsia" w:ascii="宋体" w:hAnsi="宋体"/>
          <w:sz w:val="24"/>
          <w:lang w:eastAsia="zh-CN"/>
        </w:rPr>
      </w:pPr>
      <w:r>
        <w:rPr>
          <w:rFonts w:hint="eastAsia" w:ascii="宋体" w:hAnsi="宋体"/>
          <w:sz w:val="24"/>
        </w:rPr>
        <w:t>刘珣</w:t>
      </w:r>
      <w:r>
        <w:rPr>
          <w:rFonts w:hint="eastAsia" w:ascii="宋体" w:hAnsi="宋体"/>
          <w:sz w:val="24"/>
          <w:lang w:eastAsia="zh-CN"/>
        </w:rPr>
        <w:t>：</w:t>
      </w:r>
      <w:r>
        <w:rPr>
          <w:rFonts w:hint="eastAsia" w:ascii="宋体" w:hAnsi="宋体"/>
          <w:sz w:val="24"/>
        </w:rPr>
        <w:t>《对外汉语教育学引论》，北京语言大学出版社，2000年</w:t>
      </w:r>
      <w:r>
        <w:rPr>
          <w:rFonts w:hint="eastAsia" w:ascii="宋体" w:hAnsi="宋体"/>
          <w:sz w:val="24"/>
          <w:lang w:eastAsia="zh-CN"/>
        </w:rPr>
        <w:t>。</w:t>
      </w:r>
    </w:p>
    <w:p w14:paraId="64336B0F">
      <w:pPr>
        <w:keepNext w:val="0"/>
        <w:keepLines w:val="0"/>
        <w:pageBreakBefore w:val="0"/>
        <w:widowControl w:val="0"/>
        <w:kinsoku/>
        <w:wordWrap/>
        <w:overflowPunct/>
        <w:topLinePunct w:val="0"/>
        <w:autoSpaceDE w:val="0"/>
        <w:autoSpaceDN w:val="0"/>
        <w:bidi w:val="0"/>
        <w:adjustRightInd w:val="0"/>
        <w:snapToGrid w:val="0"/>
        <w:spacing w:line="288" w:lineRule="auto"/>
        <w:ind w:leftChars="0"/>
        <w:jc w:val="left"/>
        <w:textAlignment w:val="auto"/>
        <w:rPr>
          <w:rFonts w:hint="eastAsia" w:ascii="楷体" w:hAnsi="楷体" w:eastAsia="楷体" w:cs="Times New Roman"/>
          <w:b/>
          <w:color w:val="000000"/>
          <w:kern w:val="0"/>
          <w:sz w:val="28"/>
          <w:szCs w:val="28"/>
          <w:lang w:val="en-US" w:eastAsia="zh-CN"/>
        </w:rPr>
      </w:pPr>
      <w:r>
        <w:rPr>
          <w:rFonts w:hint="eastAsia" w:ascii="楷体" w:hAnsi="楷体" w:eastAsia="楷体" w:cs="Times New Roman"/>
          <w:b/>
          <w:color w:val="000000"/>
          <w:kern w:val="0"/>
          <w:sz w:val="28"/>
          <w:szCs w:val="28"/>
          <w:lang w:val="en-US" w:eastAsia="zh-CN"/>
        </w:rPr>
        <w:t>三、考试目标与考试范围概要</w:t>
      </w:r>
    </w:p>
    <w:p w14:paraId="3001A315">
      <w:pPr>
        <w:keepNext w:val="0"/>
        <w:keepLines w:val="0"/>
        <w:pageBreakBefore w:val="0"/>
        <w:widowControl w:val="0"/>
        <w:kinsoku/>
        <w:wordWrap/>
        <w:overflowPunct/>
        <w:topLinePunct w:val="0"/>
        <w:bidi w:val="0"/>
        <w:spacing w:line="288" w:lineRule="auto"/>
        <w:ind w:left="0" w:leftChars="0" w:firstLine="482" w:firstLineChars="200"/>
        <w:textAlignment w:val="auto"/>
        <w:rPr>
          <w:rFonts w:hint="default" w:ascii="宋体" w:hAnsi="宋体" w:eastAsia="宋体"/>
          <w:b/>
          <w:sz w:val="28"/>
          <w:szCs w:val="28"/>
          <w:lang w:val="en-US" w:eastAsia="zh-CN"/>
        </w:rPr>
      </w:pPr>
      <w:r>
        <w:rPr>
          <w:rFonts w:hint="eastAsia" w:ascii="宋体" w:hAnsi="宋体"/>
          <w:b/>
          <w:bCs w:val="0"/>
          <w:sz w:val="24"/>
          <w:lang w:eastAsia="zh-CN"/>
        </w:rPr>
        <w:t>（</w:t>
      </w:r>
      <w:r>
        <w:rPr>
          <w:rFonts w:hint="eastAsia" w:ascii="宋体" w:hAnsi="宋体"/>
          <w:b/>
          <w:bCs w:val="0"/>
          <w:sz w:val="24"/>
          <w:lang w:val="en-US" w:eastAsia="zh-CN"/>
        </w:rPr>
        <w:t>一</w:t>
      </w:r>
      <w:r>
        <w:rPr>
          <w:rFonts w:hint="eastAsia" w:ascii="宋体" w:hAnsi="宋体"/>
          <w:b/>
          <w:bCs w:val="0"/>
          <w:sz w:val="24"/>
          <w:lang w:eastAsia="zh-CN"/>
        </w:rPr>
        <w:t>）</w:t>
      </w:r>
      <w:r>
        <w:rPr>
          <w:rFonts w:hint="eastAsia" w:ascii="宋体" w:hAnsi="宋体" w:cs="宋体"/>
          <w:b/>
          <w:bCs/>
          <w:sz w:val="24"/>
          <w:lang w:val="en-US" w:eastAsia="zh-CN"/>
        </w:rPr>
        <w:t>考试性质</w:t>
      </w:r>
    </w:p>
    <w:p w14:paraId="3E7D2022">
      <w:pPr>
        <w:keepNext w:val="0"/>
        <w:keepLines w:val="0"/>
        <w:pageBreakBefore w:val="0"/>
        <w:widowControl w:val="0"/>
        <w:kinsoku/>
        <w:wordWrap/>
        <w:overflowPunct/>
        <w:topLinePunct w:val="0"/>
        <w:bidi w:val="0"/>
        <w:spacing w:line="288" w:lineRule="auto"/>
        <w:ind w:left="0" w:leftChars="0" w:firstLine="480" w:firstLineChars="200"/>
        <w:textAlignment w:val="auto"/>
        <w:rPr>
          <w:rFonts w:hint="eastAsia" w:ascii="宋体" w:hAnsi="宋体"/>
          <w:sz w:val="24"/>
          <w:szCs w:val="24"/>
          <w:lang w:val="en-US" w:eastAsia="zh-CN"/>
        </w:rPr>
      </w:pPr>
      <w:r>
        <w:rPr>
          <w:rFonts w:hint="eastAsia" w:ascii="宋体" w:hAnsi="宋体"/>
          <w:sz w:val="24"/>
          <w:szCs w:val="24"/>
        </w:rPr>
        <w:t>对外汉语教学理论是国际</w:t>
      </w:r>
      <w:r>
        <w:rPr>
          <w:rFonts w:hint="eastAsia" w:ascii="宋体" w:hAnsi="宋体"/>
          <w:sz w:val="24"/>
          <w:szCs w:val="24"/>
          <w:lang w:eastAsia="zh-CN"/>
        </w:rPr>
        <w:t>中文</w:t>
      </w:r>
      <w:r>
        <w:rPr>
          <w:rFonts w:hint="eastAsia" w:ascii="宋体" w:hAnsi="宋体"/>
          <w:sz w:val="24"/>
          <w:szCs w:val="24"/>
        </w:rPr>
        <w:t>教育硕士生复试考试科目，由教育部授权的各国际</w:t>
      </w:r>
      <w:r>
        <w:rPr>
          <w:rFonts w:hint="eastAsia" w:ascii="宋体" w:hAnsi="宋体"/>
          <w:sz w:val="24"/>
          <w:szCs w:val="24"/>
          <w:lang w:eastAsia="zh-CN"/>
        </w:rPr>
        <w:t>中文</w:t>
      </w:r>
      <w:r>
        <w:rPr>
          <w:rFonts w:hint="eastAsia" w:ascii="宋体" w:hAnsi="宋体"/>
          <w:sz w:val="24"/>
          <w:szCs w:val="24"/>
        </w:rPr>
        <w:t>教育硕士培养院校自行命题的选拔性考试。本考试大纲的制定力求反映国际</w:t>
      </w:r>
      <w:r>
        <w:rPr>
          <w:rFonts w:hint="eastAsia" w:ascii="宋体" w:hAnsi="宋体"/>
          <w:sz w:val="24"/>
          <w:szCs w:val="24"/>
          <w:lang w:eastAsia="zh-CN"/>
        </w:rPr>
        <w:t>中文</w:t>
      </w:r>
      <w:r>
        <w:rPr>
          <w:rFonts w:hint="eastAsia" w:ascii="宋体" w:hAnsi="宋体"/>
          <w:sz w:val="24"/>
          <w:szCs w:val="24"/>
        </w:rPr>
        <w:t>教育硕士专业学位的特点，科学、公平、准确、规范地测评考生的相关知识基础、基本素质和综合能力。对外汉语教学理论考试的目的是测试考生相关的对外汉语教学学科的基本理论知识、进行对外汉语教学的能力素养。</w:t>
      </w:r>
      <w:r>
        <w:rPr>
          <w:rFonts w:hint="eastAsia" w:ascii="宋体" w:hAnsi="宋体"/>
          <w:sz w:val="24"/>
          <w:szCs w:val="24"/>
          <w:lang w:val="en-US" w:eastAsia="zh-CN"/>
        </w:rPr>
        <w:t xml:space="preserve"> </w:t>
      </w:r>
    </w:p>
    <w:p w14:paraId="0E474677">
      <w:pPr>
        <w:keepNext w:val="0"/>
        <w:keepLines w:val="0"/>
        <w:pageBreakBefore w:val="0"/>
        <w:widowControl w:val="0"/>
        <w:kinsoku/>
        <w:wordWrap/>
        <w:overflowPunct/>
        <w:topLinePunct w:val="0"/>
        <w:bidi w:val="0"/>
        <w:spacing w:line="288" w:lineRule="auto"/>
        <w:ind w:left="0" w:leftChars="0" w:firstLine="482" w:firstLineChars="200"/>
        <w:textAlignment w:val="auto"/>
        <w:rPr>
          <w:rFonts w:hint="eastAsia" w:ascii="宋体" w:hAnsi="宋体"/>
          <w:b/>
          <w:sz w:val="24"/>
          <w:szCs w:val="24"/>
        </w:rPr>
      </w:pPr>
      <w:r>
        <w:rPr>
          <w:rFonts w:hint="eastAsia" w:ascii="宋体" w:hAnsi="宋体"/>
          <w:b/>
          <w:sz w:val="24"/>
          <w:szCs w:val="24"/>
          <w:lang w:eastAsia="zh-CN"/>
        </w:rPr>
        <w:t>（</w:t>
      </w:r>
      <w:r>
        <w:rPr>
          <w:rFonts w:hint="eastAsia" w:ascii="宋体" w:hAnsi="宋体"/>
          <w:b/>
          <w:sz w:val="24"/>
          <w:szCs w:val="24"/>
          <w:lang w:val="en-US" w:eastAsia="zh-CN"/>
        </w:rPr>
        <w:t>二</w:t>
      </w:r>
      <w:r>
        <w:rPr>
          <w:rFonts w:hint="eastAsia" w:ascii="宋体" w:hAnsi="宋体"/>
          <w:b/>
          <w:sz w:val="24"/>
          <w:szCs w:val="24"/>
          <w:lang w:eastAsia="zh-CN"/>
        </w:rPr>
        <w:t>）</w:t>
      </w:r>
      <w:r>
        <w:rPr>
          <w:rFonts w:hint="eastAsia" w:ascii="宋体" w:hAnsi="宋体"/>
          <w:b/>
          <w:sz w:val="24"/>
          <w:szCs w:val="24"/>
        </w:rPr>
        <w:t>评价目标</w:t>
      </w:r>
    </w:p>
    <w:p w14:paraId="7F638DAE">
      <w:pPr>
        <w:keepNext w:val="0"/>
        <w:keepLines w:val="0"/>
        <w:pageBreakBefore w:val="0"/>
        <w:widowControl w:val="0"/>
        <w:kinsoku/>
        <w:wordWrap/>
        <w:overflowPunct/>
        <w:topLinePunct w:val="0"/>
        <w:bidi w:val="0"/>
        <w:spacing w:line="288" w:lineRule="auto"/>
        <w:ind w:left="0" w:leftChars="0"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1.要求考生具备对外汉语教学学科的基本理论知识。</w:t>
      </w:r>
    </w:p>
    <w:p w14:paraId="300913FA">
      <w:pPr>
        <w:keepNext w:val="0"/>
        <w:keepLines w:val="0"/>
        <w:pageBreakBefore w:val="0"/>
        <w:widowControl w:val="0"/>
        <w:kinsoku/>
        <w:wordWrap/>
        <w:overflowPunct/>
        <w:topLinePunct w:val="0"/>
        <w:bidi w:val="0"/>
        <w:spacing w:line="288" w:lineRule="auto"/>
        <w:ind w:left="0" w:leftChars="0"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2.要求考生具有用理论知识分析问题、解决问题的能力。</w:t>
      </w:r>
    </w:p>
    <w:p w14:paraId="33210C45">
      <w:pPr>
        <w:keepNext w:val="0"/>
        <w:keepLines w:val="0"/>
        <w:pageBreakBefore w:val="0"/>
        <w:widowControl w:val="0"/>
        <w:kinsoku/>
        <w:wordWrap/>
        <w:overflowPunct/>
        <w:topLinePunct w:val="0"/>
        <w:bidi w:val="0"/>
        <w:spacing w:line="288" w:lineRule="auto"/>
        <w:ind w:left="0" w:leftChars="0" w:firstLine="480" w:firstLineChars="200"/>
        <w:textAlignment w:val="auto"/>
        <w:rPr>
          <w:rFonts w:hint="eastAsia" w:ascii="宋体" w:hAnsi="宋体"/>
          <w:b/>
          <w:sz w:val="24"/>
          <w:szCs w:val="24"/>
          <w:lang w:val="en-US" w:eastAsia="zh-CN"/>
        </w:rPr>
      </w:pPr>
      <w:r>
        <w:rPr>
          <w:rFonts w:hint="eastAsia" w:ascii="宋体" w:hAnsi="宋体"/>
          <w:sz w:val="24"/>
          <w:szCs w:val="24"/>
          <w:lang w:val="en-US" w:eastAsia="zh-CN"/>
        </w:rPr>
        <w:t>3.要求考生了解并掌握对外汉语教学法，能用其指导语言教学实践。</w:t>
      </w:r>
      <w:r>
        <w:rPr>
          <w:rFonts w:hint="eastAsia" w:ascii="宋体" w:hAnsi="宋体"/>
          <w:b/>
          <w:sz w:val="24"/>
          <w:szCs w:val="24"/>
          <w:lang w:val="en-US" w:eastAsia="zh-CN"/>
        </w:rPr>
        <w:t xml:space="preserve"> </w:t>
      </w:r>
    </w:p>
    <w:p w14:paraId="44F6C5E0">
      <w:pPr>
        <w:keepNext w:val="0"/>
        <w:keepLines w:val="0"/>
        <w:pageBreakBefore w:val="0"/>
        <w:widowControl w:val="0"/>
        <w:kinsoku/>
        <w:wordWrap/>
        <w:overflowPunct/>
        <w:topLinePunct w:val="0"/>
        <w:bidi w:val="0"/>
        <w:spacing w:line="288" w:lineRule="auto"/>
        <w:ind w:left="0" w:leftChars="0" w:firstLine="482" w:firstLineChars="200"/>
        <w:textAlignment w:val="auto"/>
        <w:rPr>
          <w:rFonts w:hint="default" w:ascii="宋体" w:hAnsi="宋体" w:eastAsia="宋体"/>
          <w:b/>
          <w:sz w:val="24"/>
          <w:szCs w:val="24"/>
          <w:lang w:val="en-US" w:eastAsia="zh-CN"/>
        </w:rPr>
      </w:pPr>
      <w:r>
        <w:rPr>
          <w:rFonts w:hint="eastAsia" w:ascii="宋体" w:hAnsi="宋体"/>
          <w:b/>
          <w:sz w:val="24"/>
          <w:szCs w:val="24"/>
          <w:lang w:val="en-US" w:eastAsia="zh-CN"/>
        </w:rPr>
        <w:t>（三）</w:t>
      </w:r>
      <w:r>
        <w:rPr>
          <w:rFonts w:hint="eastAsia" w:ascii="宋体" w:hAnsi="宋体"/>
          <w:b/>
          <w:sz w:val="24"/>
          <w:szCs w:val="24"/>
        </w:rPr>
        <w:t>考试</w:t>
      </w:r>
      <w:r>
        <w:rPr>
          <w:rFonts w:hint="eastAsia" w:ascii="宋体" w:hAnsi="宋体"/>
          <w:b/>
          <w:sz w:val="24"/>
          <w:szCs w:val="24"/>
          <w:lang w:val="en-US" w:eastAsia="zh-CN"/>
        </w:rPr>
        <w:t>范围概要</w:t>
      </w:r>
    </w:p>
    <w:p w14:paraId="7852CD14">
      <w:pPr>
        <w:spacing w:line="360" w:lineRule="auto"/>
        <w:ind w:firstLine="480" w:firstLineChars="200"/>
        <w:rPr>
          <w:rFonts w:hint="eastAsia" w:ascii="宋体" w:hAnsi="宋体"/>
          <w:sz w:val="24"/>
          <w:szCs w:val="24"/>
        </w:rPr>
      </w:pPr>
      <w:r>
        <w:rPr>
          <w:rFonts w:hint="eastAsia" w:ascii="宋体" w:hAnsi="宋体"/>
          <w:sz w:val="24"/>
          <w:szCs w:val="24"/>
        </w:rPr>
        <w:t>对外汉语教学理论考试由“对外汉语教学概说”，“对外汉语教学法”，“教案撰写”三部分组成。</w:t>
      </w:r>
    </w:p>
    <w:p w14:paraId="2AD328CB">
      <w:pPr>
        <w:spacing w:line="360" w:lineRule="auto"/>
        <w:ind w:firstLine="482" w:firstLineChars="200"/>
        <w:rPr>
          <w:rFonts w:hint="eastAsia" w:ascii="宋体" w:hAnsi="宋体"/>
          <w:sz w:val="24"/>
          <w:szCs w:val="24"/>
        </w:rPr>
      </w:pPr>
      <w:r>
        <w:rPr>
          <w:rFonts w:hint="eastAsia" w:ascii="宋体" w:hAnsi="宋体"/>
          <w:b/>
          <w:bCs/>
          <w:sz w:val="24"/>
          <w:szCs w:val="24"/>
          <w:lang w:val="en-US" w:eastAsia="zh-CN"/>
        </w:rPr>
        <w:t xml:space="preserve">第一部分 </w:t>
      </w:r>
      <w:r>
        <w:rPr>
          <w:rFonts w:hint="eastAsia" w:ascii="宋体" w:hAnsi="宋体"/>
          <w:b/>
          <w:bCs/>
          <w:sz w:val="24"/>
          <w:szCs w:val="24"/>
        </w:rPr>
        <w:t>对外汉语教学概说基础理论知识</w:t>
      </w:r>
    </w:p>
    <w:p w14:paraId="1058E95F">
      <w:pPr>
        <w:spacing w:line="360" w:lineRule="auto"/>
        <w:ind w:firstLine="480" w:firstLineChars="200"/>
        <w:rPr>
          <w:rFonts w:hint="eastAsia" w:ascii="宋体" w:hAnsi="宋体"/>
          <w:sz w:val="24"/>
          <w:szCs w:val="24"/>
        </w:rPr>
      </w:pPr>
      <w:r>
        <w:rPr>
          <w:rFonts w:hint="eastAsia" w:ascii="宋体" w:hAnsi="宋体"/>
          <w:sz w:val="24"/>
          <w:szCs w:val="24"/>
        </w:rPr>
        <w:t>对外汉语教学概说基础理论知识部分测试以下内容：</w:t>
      </w:r>
    </w:p>
    <w:p w14:paraId="7DF1FDE7">
      <w:pPr>
        <w:spacing w:line="360" w:lineRule="auto"/>
        <w:ind w:firstLine="480" w:firstLineChars="200"/>
        <w:rPr>
          <w:rFonts w:hint="eastAsia" w:ascii="宋体" w:hAnsi="宋体"/>
          <w:sz w:val="24"/>
          <w:szCs w:val="24"/>
        </w:rPr>
      </w:pPr>
      <w:r>
        <w:rPr>
          <w:rFonts w:hint="eastAsia" w:ascii="宋体" w:hAnsi="宋体"/>
          <w:sz w:val="24"/>
          <w:szCs w:val="24"/>
          <w:lang w:eastAsia="zh-CN"/>
        </w:rPr>
        <w:t>（</w:t>
      </w:r>
      <w:r>
        <w:rPr>
          <w:rFonts w:hint="eastAsia" w:ascii="宋体" w:hAnsi="宋体"/>
          <w:sz w:val="24"/>
          <w:szCs w:val="24"/>
          <w:lang w:val="en-US" w:eastAsia="zh-CN"/>
        </w:rPr>
        <w:t>1</w:t>
      </w:r>
      <w:r>
        <w:rPr>
          <w:rFonts w:hint="eastAsia" w:ascii="宋体" w:hAnsi="宋体"/>
          <w:sz w:val="24"/>
          <w:szCs w:val="24"/>
          <w:lang w:eastAsia="zh-CN"/>
        </w:rPr>
        <w:t>）</w:t>
      </w:r>
      <w:r>
        <w:rPr>
          <w:rFonts w:hint="eastAsia" w:ascii="宋体" w:hAnsi="宋体"/>
          <w:sz w:val="24"/>
          <w:szCs w:val="24"/>
        </w:rPr>
        <w:t>对外汉语教学的学科知识</w:t>
      </w:r>
    </w:p>
    <w:p w14:paraId="629A3ADD">
      <w:pPr>
        <w:spacing w:line="360" w:lineRule="auto"/>
        <w:ind w:firstLine="480" w:firstLineChars="200"/>
        <w:rPr>
          <w:rFonts w:hint="eastAsia" w:ascii="宋体" w:hAnsi="宋体"/>
          <w:sz w:val="24"/>
          <w:szCs w:val="24"/>
        </w:rPr>
      </w:pPr>
      <w:r>
        <w:rPr>
          <w:rFonts w:hint="eastAsia" w:ascii="宋体" w:hAnsi="宋体"/>
          <w:sz w:val="24"/>
          <w:szCs w:val="24"/>
          <w:lang w:eastAsia="zh-CN"/>
        </w:rPr>
        <w:t>（</w:t>
      </w:r>
      <w:r>
        <w:rPr>
          <w:rFonts w:hint="eastAsia" w:ascii="宋体" w:hAnsi="宋体"/>
          <w:sz w:val="24"/>
          <w:szCs w:val="24"/>
          <w:lang w:val="en-US" w:eastAsia="zh-CN"/>
        </w:rPr>
        <w:t>2</w:t>
      </w:r>
      <w:r>
        <w:rPr>
          <w:rFonts w:hint="eastAsia" w:ascii="宋体" w:hAnsi="宋体"/>
          <w:sz w:val="24"/>
          <w:szCs w:val="24"/>
          <w:lang w:eastAsia="zh-CN"/>
        </w:rPr>
        <w:t>）</w:t>
      </w:r>
      <w:r>
        <w:rPr>
          <w:rFonts w:hint="eastAsia" w:ascii="宋体" w:hAnsi="宋体"/>
          <w:sz w:val="24"/>
          <w:szCs w:val="24"/>
        </w:rPr>
        <w:t>对外汉语教学的基础理论</w:t>
      </w:r>
    </w:p>
    <w:p w14:paraId="0751F6E3">
      <w:pPr>
        <w:spacing w:line="360" w:lineRule="auto"/>
        <w:ind w:firstLine="480" w:firstLineChars="200"/>
        <w:rPr>
          <w:rFonts w:hint="eastAsia" w:ascii="宋体" w:hAnsi="宋体"/>
          <w:sz w:val="24"/>
          <w:szCs w:val="24"/>
        </w:rPr>
      </w:pPr>
      <w:r>
        <w:rPr>
          <w:rFonts w:hint="eastAsia" w:ascii="宋体" w:hAnsi="宋体"/>
          <w:sz w:val="24"/>
          <w:szCs w:val="24"/>
          <w:lang w:eastAsia="zh-CN"/>
        </w:rPr>
        <w:t>（</w:t>
      </w:r>
      <w:r>
        <w:rPr>
          <w:rFonts w:hint="eastAsia" w:ascii="宋体" w:hAnsi="宋体"/>
          <w:sz w:val="24"/>
          <w:szCs w:val="24"/>
          <w:lang w:val="en-US" w:eastAsia="zh-CN"/>
        </w:rPr>
        <w:t>3</w:t>
      </w:r>
      <w:r>
        <w:rPr>
          <w:rFonts w:hint="eastAsia" w:ascii="宋体" w:hAnsi="宋体"/>
          <w:sz w:val="24"/>
          <w:szCs w:val="24"/>
          <w:lang w:eastAsia="zh-CN"/>
        </w:rPr>
        <w:t>）</w:t>
      </w:r>
      <w:r>
        <w:rPr>
          <w:rFonts w:hint="eastAsia" w:ascii="宋体" w:hAnsi="宋体"/>
          <w:sz w:val="24"/>
          <w:szCs w:val="24"/>
        </w:rPr>
        <w:t>对外汉语教学的过程、阶段、课型等</w:t>
      </w:r>
    </w:p>
    <w:p w14:paraId="7C7A3DD1">
      <w:pPr>
        <w:spacing w:line="360" w:lineRule="auto"/>
        <w:ind w:firstLine="480" w:firstLineChars="200"/>
        <w:rPr>
          <w:rFonts w:hint="eastAsia" w:ascii="宋体" w:hAnsi="宋体"/>
          <w:sz w:val="24"/>
          <w:szCs w:val="24"/>
        </w:rPr>
      </w:pPr>
      <w:r>
        <w:rPr>
          <w:rFonts w:hint="eastAsia" w:ascii="宋体" w:hAnsi="宋体"/>
          <w:sz w:val="24"/>
          <w:szCs w:val="24"/>
          <w:lang w:eastAsia="zh-CN"/>
        </w:rPr>
        <w:t>（</w:t>
      </w:r>
      <w:r>
        <w:rPr>
          <w:rFonts w:hint="eastAsia" w:ascii="宋体" w:hAnsi="宋体"/>
          <w:sz w:val="24"/>
          <w:szCs w:val="24"/>
          <w:lang w:val="en-US" w:eastAsia="zh-CN"/>
        </w:rPr>
        <w:t>4</w:t>
      </w:r>
      <w:r>
        <w:rPr>
          <w:rFonts w:hint="eastAsia" w:ascii="宋体" w:hAnsi="宋体"/>
          <w:sz w:val="24"/>
          <w:szCs w:val="24"/>
          <w:lang w:eastAsia="zh-CN"/>
        </w:rPr>
        <w:t>）</w:t>
      </w:r>
      <w:r>
        <w:rPr>
          <w:rFonts w:hint="eastAsia" w:ascii="宋体" w:hAnsi="宋体"/>
          <w:sz w:val="24"/>
          <w:szCs w:val="24"/>
        </w:rPr>
        <w:t>二语习得研究理论</w:t>
      </w:r>
    </w:p>
    <w:p w14:paraId="709317B1">
      <w:pPr>
        <w:spacing w:line="360" w:lineRule="auto"/>
        <w:rPr>
          <w:rFonts w:hint="eastAsia" w:ascii="宋体" w:hAnsi="宋体"/>
          <w:b/>
          <w:bCs/>
          <w:sz w:val="24"/>
          <w:szCs w:val="24"/>
        </w:rPr>
      </w:pPr>
      <w:r>
        <w:rPr>
          <w:rFonts w:hint="eastAsia" w:ascii="宋体" w:hAnsi="宋体"/>
          <w:sz w:val="24"/>
          <w:szCs w:val="24"/>
          <w:lang w:val="en-US" w:eastAsia="zh-CN"/>
        </w:rPr>
        <w:t xml:space="preserve">    </w:t>
      </w:r>
      <w:r>
        <w:rPr>
          <w:rFonts w:hint="eastAsia" w:ascii="宋体" w:hAnsi="宋体"/>
          <w:b/>
          <w:bCs/>
          <w:sz w:val="24"/>
          <w:szCs w:val="24"/>
          <w:lang w:val="en-US" w:eastAsia="zh-CN"/>
        </w:rPr>
        <w:t xml:space="preserve">第二部分 </w:t>
      </w:r>
      <w:r>
        <w:rPr>
          <w:rFonts w:hint="eastAsia" w:ascii="宋体" w:hAnsi="宋体"/>
          <w:b/>
          <w:bCs/>
          <w:sz w:val="24"/>
          <w:szCs w:val="24"/>
        </w:rPr>
        <w:t>对外汉语教学法基础知识</w:t>
      </w:r>
    </w:p>
    <w:p w14:paraId="374B742B">
      <w:pPr>
        <w:spacing w:line="360" w:lineRule="auto"/>
        <w:ind w:firstLine="480" w:firstLineChars="200"/>
        <w:rPr>
          <w:rFonts w:hint="eastAsia" w:ascii="宋体" w:hAnsi="宋体"/>
          <w:sz w:val="24"/>
          <w:szCs w:val="24"/>
        </w:rPr>
      </w:pPr>
      <w:r>
        <w:rPr>
          <w:rFonts w:hint="eastAsia" w:ascii="宋体" w:hAnsi="宋体"/>
          <w:sz w:val="24"/>
          <w:szCs w:val="24"/>
        </w:rPr>
        <w:t>对外汉语教学法基础知识部分测试以下内容：</w:t>
      </w:r>
    </w:p>
    <w:p w14:paraId="24C66406">
      <w:pPr>
        <w:spacing w:line="360" w:lineRule="auto"/>
        <w:ind w:firstLine="480" w:firstLineChars="200"/>
        <w:rPr>
          <w:rFonts w:hint="eastAsia" w:ascii="宋体" w:hAnsi="宋体"/>
          <w:sz w:val="24"/>
          <w:szCs w:val="24"/>
        </w:rPr>
      </w:pPr>
      <w:r>
        <w:rPr>
          <w:rFonts w:hint="eastAsia" w:ascii="宋体" w:hAnsi="宋体"/>
          <w:sz w:val="24"/>
          <w:szCs w:val="24"/>
          <w:lang w:eastAsia="zh-CN"/>
        </w:rPr>
        <w:t>（</w:t>
      </w:r>
      <w:r>
        <w:rPr>
          <w:rFonts w:hint="eastAsia" w:ascii="宋体" w:hAnsi="宋体"/>
          <w:sz w:val="24"/>
          <w:szCs w:val="24"/>
          <w:lang w:val="en-US" w:eastAsia="zh-CN"/>
        </w:rPr>
        <w:t>1</w:t>
      </w:r>
      <w:r>
        <w:rPr>
          <w:rFonts w:hint="eastAsia" w:ascii="宋体" w:hAnsi="宋体"/>
          <w:sz w:val="24"/>
          <w:szCs w:val="24"/>
          <w:lang w:eastAsia="zh-CN"/>
        </w:rPr>
        <w:t>）</w:t>
      </w:r>
      <w:r>
        <w:rPr>
          <w:rFonts w:hint="eastAsia" w:ascii="宋体" w:hAnsi="宋体"/>
          <w:sz w:val="24"/>
          <w:szCs w:val="24"/>
        </w:rPr>
        <w:t>第二语言教学法的主要流派</w:t>
      </w:r>
    </w:p>
    <w:p w14:paraId="7C4F71F2">
      <w:pPr>
        <w:spacing w:line="360" w:lineRule="auto"/>
        <w:ind w:firstLine="480" w:firstLineChars="200"/>
        <w:rPr>
          <w:rFonts w:hint="eastAsia" w:ascii="宋体" w:hAnsi="宋体"/>
          <w:sz w:val="24"/>
          <w:szCs w:val="24"/>
        </w:rPr>
      </w:pPr>
      <w:r>
        <w:rPr>
          <w:rFonts w:hint="eastAsia" w:ascii="宋体" w:hAnsi="宋体"/>
          <w:sz w:val="24"/>
          <w:szCs w:val="24"/>
          <w:lang w:eastAsia="zh-CN"/>
        </w:rPr>
        <w:t>（</w:t>
      </w:r>
      <w:r>
        <w:rPr>
          <w:rFonts w:hint="eastAsia" w:ascii="宋体" w:hAnsi="宋体"/>
          <w:sz w:val="24"/>
          <w:szCs w:val="24"/>
          <w:lang w:val="en-US" w:eastAsia="zh-CN"/>
        </w:rPr>
        <w:t>2</w:t>
      </w:r>
      <w:r>
        <w:rPr>
          <w:rFonts w:hint="eastAsia" w:ascii="宋体" w:hAnsi="宋体"/>
          <w:sz w:val="24"/>
          <w:szCs w:val="24"/>
          <w:lang w:eastAsia="zh-CN"/>
        </w:rPr>
        <w:t>）</w:t>
      </w:r>
      <w:r>
        <w:rPr>
          <w:rFonts w:hint="eastAsia" w:ascii="宋体" w:hAnsi="宋体"/>
          <w:sz w:val="24"/>
          <w:szCs w:val="24"/>
        </w:rPr>
        <w:t>第二语言教学法流派发展趋势</w:t>
      </w:r>
    </w:p>
    <w:p w14:paraId="6B0767BE">
      <w:pPr>
        <w:spacing w:line="360" w:lineRule="auto"/>
        <w:ind w:firstLine="480" w:firstLineChars="200"/>
        <w:rPr>
          <w:rFonts w:hint="eastAsia" w:ascii="宋体" w:hAnsi="宋体"/>
          <w:sz w:val="24"/>
          <w:szCs w:val="24"/>
        </w:rPr>
      </w:pPr>
      <w:r>
        <w:rPr>
          <w:rFonts w:hint="eastAsia" w:ascii="宋体" w:hAnsi="宋体"/>
          <w:sz w:val="24"/>
          <w:szCs w:val="24"/>
          <w:lang w:eastAsia="zh-CN"/>
        </w:rPr>
        <w:t>（</w:t>
      </w:r>
      <w:r>
        <w:rPr>
          <w:rFonts w:hint="eastAsia" w:ascii="宋体" w:hAnsi="宋体"/>
          <w:sz w:val="24"/>
          <w:szCs w:val="24"/>
          <w:lang w:val="en-US" w:eastAsia="zh-CN"/>
        </w:rPr>
        <w:t>3</w:t>
      </w:r>
      <w:r>
        <w:rPr>
          <w:rFonts w:hint="eastAsia" w:ascii="宋体" w:hAnsi="宋体"/>
          <w:sz w:val="24"/>
          <w:szCs w:val="24"/>
          <w:lang w:eastAsia="zh-CN"/>
        </w:rPr>
        <w:t>）</w:t>
      </w:r>
      <w:r>
        <w:rPr>
          <w:rFonts w:hint="eastAsia" w:ascii="宋体" w:hAnsi="宋体"/>
          <w:sz w:val="24"/>
          <w:szCs w:val="24"/>
        </w:rPr>
        <w:t>第二语言教学法流派的运用</w:t>
      </w:r>
    </w:p>
    <w:p w14:paraId="13448478">
      <w:pPr>
        <w:spacing w:line="360" w:lineRule="auto"/>
        <w:rPr>
          <w:rFonts w:hint="eastAsia" w:ascii="宋体" w:hAnsi="宋体"/>
          <w:b/>
          <w:bCs/>
          <w:sz w:val="24"/>
          <w:szCs w:val="24"/>
        </w:rPr>
      </w:pPr>
      <w:r>
        <w:rPr>
          <w:rFonts w:hint="eastAsia" w:ascii="宋体" w:hAnsi="宋体"/>
          <w:sz w:val="24"/>
          <w:szCs w:val="24"/>
          <w:lang w:val="en-US" w:eastAsia="zh-CN"/>
        </w:rPr>
        <w:t xml:space="preserve">    </w:t>
      </w:r>
      <w:r>
        <w:rPr>
          <w:rFonts w:hint="eastAsia" w:ascii="宋体" w:hAnsi="宋体"/>
          <w:b/>
          <w:bCs/>
          <w:sz w:val="24"/>
          <w:szCs w:val="24"/>
          <w:lang w:val="en-US" w:eastAsia="zh-CN"/>
        </w:rPr>
        <w:t xml:space="preserve">第三部分 </w:t>
      </w:r>
      <w:r>
        <w:rPr>
          <w:rFonts w:hint="eastAsia" w:ascii="宋体" w:hAnsi="宋体"/>
          <w:b/>
          <w:bCs/>
          <w:sz w:val="24"/>
          <w:szCs w:val="24"/>
        </w:rPr>
        <w:t>教案撰写</w:t>
      </w:r>
    </w:p>
    <w:p w14:paraId="5514EF76">
      <w:pPr>
        <w:spacing w:line="360" w:lineRule="auto"/>
        <w:ind w:firstLine="480" w:firstLineChars="200"/>
        <w:rPr>
          <w:rFonts w:hint="eastAsia" w:ascii="宋体" w:hAnsi="宋体"/>
          <w:sz w:val="24"/>
          <w:szCs w:val="24"/>
        </w:rPr>
      </w:pPr>
      <w:r>
        <w:rPr>
          <w:rFonts w:hint="eastAsia" w:ascii="宋体" w:hAnsi="宋体"/>
          <w:sz w:val="24"/>
          <w:szCs w:val="24"/>
        </w:rPr>
        <w:t>教案撰写部分测试以下内容：</w:t>
      </w:r>
    </w:p>
    <w:p w14:paraId="7DD36A52">
      <w:pPr>
        <w:spacing w:line="360" w:lineRule="auto"/>
        <w:ind w:firstLine="480" w:firstLineChars="200"/>
        <w:rPr>
          <w:rFonts w:hint="eastAsia" w:ascii="宋体" w:hAnsi="宋体"/>
          <w:sz w:val="24"/>
          <w:szCs w:val="24"/>
        </w:rPr>
      </w:pPr>
      <w:r>
        <w:rPr>
          <w:rFonts w:hint="eastAsia" w:ascii="宋体" w:hAnsi="宋体"/>
          <w:sz w:val="24"/>
          <w:szCs w:val="24"/>
          <w:lang w:eastAsia="zh-CN"/>
        </w:rPr>
        <w:t>（</w:t>
      </w:r>
      <w:r>
        <w:rPr>
          <w:rFonts w:hint="eastAsia" w:ascii="宋体" w:hAnsi="宋体"/>
          <w:sz w:val="24"/>
          <w:szCs w:val="24"/>
          <w:lang w:val="en-US" w:eastAsia="zh-CN"/>
        </w:rPr>
        <w:t>1</w:t>
      </w:r>
      <w:r>
        <w:rPr>
          <w:rFonts w:hint="eastAsia" w:ascii="宋体" w:hAnsi="宋体"/>
          <w:sz w:val="24"/>
          <w:szCs w:val="24"/>
          <w:lang w:eastAsia="zh-CN"/>
        </w:rPr>
        <w:t>）</w:t>
      </w:r>
      <w:r>
        <w:rPr>
          <w:rFonts w:hint="eastAsia" w:ascii="宋体" w:hAnsi="宋体"/>
          <w:sz w:val="24"/>
          <w:szCs w:val="24"/>
        </w:rPr>
        <w:t>教案撰写的基本规范</w:t>
      </w:r>
    </w:p>
    <w:p w14:paraId="12D90F85">
      <w:pPr>
        <w:spacing w:line="360" w:lineRule="auto"/>
        <w:ind w:firstLine="480" w:firstLineChars="200"/>
        <w:rPr>
          <w:rFonts w:ascii="楷体" w:hAnsi="楷体" w:eastAsia="楷体" w:cs="楷体"/>
          <w:bCs/>
          <w:color w:val="000000"/>
          <w:sz w:val="32"/>
          <w:szCs w:val="32"/>
        </w:rPr>
      </w:pPr>
      <w:r>
        <w:rPr>
          <w:rFonts w:hint="eastAsia" w:ascii="宋体" w:hAnsi="宋体"/>
          <w:sz w:val="24"/>
          <w:szCs w:val="24"/>
          <w:lang w:eastAsia="zh-CN"/>
        </w:rPr>
        <w:t>（</w:t>
      </w:r>
      <w:r>
        <w:rPr>
          <w:rFonts w:hint="eastAsia" w:ascii="宋体" w:hAnsi="宋体"/>
          <w:sz w:val="24"/>
          <w:szCs w:val="24"/>
          <w:lang w:val="en-US" w:eastAsia="zh-CN"/>
        </w:rPr>
        <w:t>2</w:t>
      </w:r>
      <w:r>
        <w:rPr>
          <w:rFonts w:hint="eastAsia" w:ascii="宋体" w:hAnsi="宋体"/>
          <w:sz w:val="24"/>
          <w:szCs w:val="24"/>
          <w:lang w:eastAsia="zh-CN"/>
        </w:rPr>
        <w:t>）</w:t>
      </w:r>
      <w:r>
        <w:rPr>
          <w:rFonts w:hint="eastAsia" w:ascii="宋体" w:hAnsi="宋体"/>
          <w:sz w:val="24"/>
          <w:szCs w:val="24"/>
        </w:rPr>
        <w:t>运用与实践能力</w:t>
      </w:r>
    </w:p>
    <w:p w14:paraId="2D108835">
      <w:pPr>
        <w:spacing w:line="360" w:lineRule="auto"/>
        <w:rPr>
          <w:rFonts w:hint="eastAsia" w:ascii="楷体" w:hAnsi="楷体" w:eastAsia="楷体" w:cs="Calibri"/>
          <w:b/>
          <w:bCs/>
          <w:color w:val="000000"/>
          <w:sz w:val="32"/>
          <w:szCs w:val="22"/>
        </w:rPr>
      </w:pPr>
    </w:p>
    <w:p w14:paraId="2BB98179">
      <w:pPr>
        <w:spacing w:line="360" w:lineRule="auto"/>
        <w:rPr>
          <w:rFonts w:hint="eastAsia" w:ascii="楷体" w:hAnsi="楷体" w:eastAsia="楷体" w:cs="Calibri"/>
          <w:b/>
          <w:bCs/>
          <w:color w:val="000000"/>
          <w:sz w:val="32"/>
          <w:szCs w:val="22"/>
        </w:rPr>
      </w:pPr>
    </w:p>
    <w:p w14:paraId="662E218F">
      <w:pPr>
        <w:spacing w:line="360" w:lineRule="auto"/>
        <w:rPr>
          <w:rFonts w:hint="eastAsia" w:ascii="楷体" w:hAnsi="楷体" w:eastAsia="楷体" w:cs="Calibri"/>
          <w:b/>
          <w:bCs/>
          <w:color w:val="000000"/>
          <w:sz w:val="32"/>
          <w:szCs w:val="22"/>
        </w:rPr>
      </w:pPr>
    </w:p>
    <w:p w14:paraId="1B9E5788">
      <w:pPr>
        <w:spacing w:line="360" w:lineRule="auto"/>
        <w:rPr>
          <w:rFonts w:hint="eastAsia" w:ascii="楷体" w:hAnsi="楷体" w:eastAsia="楷体" w:cs="Calibri"/>
          <w:b/>
          <w:bCs/>
          <w:color w:val="000000"/>
          <w:sz w:val="32"/>
          <w:szCs w:val="22"/>
        </w:rPr>
      </w:pPr>
    </w:p>
    <w:p w14:paraId="7F0F5B8E">
      <w:pPr>
        <w:spacing w:line="360" w:lineRule="auto"/>
        <w:rPr>
          <w:rFonts w:hint="eastAsia" w:ascii="楷体" w:hAnsi="楷体" w:eastAsia="楷体" w:cs="Calibri"/>
          <w:b/>
          <w:bCs/>
          <w:color w:val="000000"/>
          <w:sz w:val="32"/>
          <w:szCs w:val="22"/>
        </w:rPr>
      </w:pPr>
    </w:p>
    <w:p w14:paraId="1DCF81CF">
      <w:pPr>
        <w:keepNext w:val="0"/>
        <w:keepLines w:val="0"/>
        <w:pageBreakBefore w:val="0"/>
        <w:widowControl w:val="0"/>
        <w:kinsoku/>
        <w:wordWrap/>
        <w:overflowPunct/>
        <w:topLinePunct w:val="0"/>
        <w:bidi w:val="0"/>
        <w:adjustRightInd w:val="0"/>
        <w:spacing w:line="288" w:lineRule="auto"/>
        <w:jc w:val="both"/>
        <w:textAlignment w:val="auto"/>
        <w:rPr>
          <w:rFonts w:hint="eastAsia" w:ascii="楷体" w:hAnsi="楷体" w:eastAsia="楷体"/>
          <w:b/>
          <w:color w:val="000000"/>
          <w:sz w:val="30"/>
          <w:szCs w:val="30"/>
        </w:rPr>
      </w:pPr>
    </w:p>
    <w:p w14:paraId="477F4F77">
      <w:pPr>
        <w:keepNext w:val="0"/>
        <w:keepLines w:val="0"/>
        <w:pageBreakBefore w:val="0"/>
        <w:widowControl w:val="0"/>
        <w:kinsoku/>
        <w:wordWrap/>
        <w:overflowPunct/>
        <w:topLinePunct w:val="0"/>
        <w:bidi w:val="0"/>
        <w:adjustRightInd w:val="0"/>
        <w:spacing w:line="288" w:lineRule="auto"/>
        <w:jc w:val="center"/>
        <w:textAlignment w:val="auto"/>
        <w:rPr>
          <w:rFonts w:hint="eastAsia" w:ascii="楷体" w:hAnsi="楷体" w:eastAsia="楷体"/>
          <w:b/>
          <w:color w:val="000000"/>
          <w:sz w:val="30"/>
          <w:szCs w:val="30"/>
        </w:rPr>
      </w:pPr>
      <w:r>
        <w:rPr>
          <w:rFonts w:hint="eastAsia" w:ascii="楷体" w:hAnsi="楷体" w:eastAsia="楷体"/>
          <w:b/>
          <w:color w:val="000000"/>
          <w:sz w:val="30"/>
          <w:szCs w:val="30"/>
        </w:rPr>
        <w:t>江西科技师范大学202</w:t>
      </w:r>
      <w:r>
        <w:rPr>
          <w:rFonts w:hint="eastAsia" w:ascii="楷体" w:hAnsi="楷体" w:eastAsia="楷体"/>
          <w:b/>
          <w:color w:val="000000"/>
          <w:sz w:val="30"/>
          <w:szCs w:val="30"/>
          <w:lang w:val="en-US" w:eastAsia="zh-CN"/>
        </w:rPr>
        <w:t>5</w:t>
      </w:r>
      <w:r>
        <w:rPr>
          <w:rFonts w:hint="eastAsia" w:ascii="楷体" w:hAnsi="楷体" w:eastAsia="楷体"/>
          <w:b/>
          <w:color w:val="000000"/>
          <w:sz w:val="30"/>
          <w:szCs w:val="30"/>
        </w:rPr>
        <w:t>年</w:t>
      </w:r>
      <w:r>
        <w:rPr>
          <w:rFonts w:hint="eastAsia" w:ascii="楷体" w:hAnsi="楷体" w:eastAsia="楷体"/>
          <w:b/>
          <w:color w:val="000000"/>
          <w:sz w:val="30"/>
          <w:szCs w:val="30"/>
          <w:lang w:val="en-US" w:eastAsia="zh-CN"/>
        </w:rPr>
        <w:t>国际中文教育专业全日制专业型</w:t>
      </w:r>
      <w:r>
        <w:rPr>
          <w:rFonts w:hint="eastAsia" w:ascii="楷体" w:hAnsi="楷体" w:eastAsia="楷体"/>
          <w:b/>
          <w:color w:val="000000"/>
          <w:sz w:val="30"/>
          <w:szCs w:val="30"/>
        </w:rPr>
        <w:t>硕士研究生</w:t>
      </w:r>
      <w:r>
        <w:rPr>
          <w:rFonts w:hint="eastAsia" w:ascii="楷体" w:hAnsi="楷体" w:eastAsia="楷体"/>
          <w:b/>
          <w:color w:val="000000"/>
          <w:sz w:val="30"/>
          <w:szCs w:val="30"/>
          <w:lang w:val="en-US" w:eastAsia="zh-CN"/>
        </w:rPr>
        <w:t>招生复试同等学历加试科目及</w:t>
      </w:r>
      <w:r>
        <w:rPr>
          <w:rFonts w:hint="eastAsia" w:ascii="楷体" w:hAnsi="楷体" w:eastAsia="楷体"/>
          <w:b/>
          <w:color w:val="000000"/>
          <w:sz w:val="30"/>
          <w:szCs w:val="30"/>
        </w:rPr>
        <w:t>考试大纲</w:t>
      </w:r>
    </w:p>
    <w:p w14:paraId="00D1B3BC">
      <w:pPr>
        <w:pStyle w:val="3"/>
        <w:keepNext w:val="0"/>
        <w:keepLines w:val="0"/>
        <w:pageBreakBefore w:val="0"/>
        <w:widowControl w:val="0"/>
        <w:kinsoku/>
        <w:wordWrap/>
        <w:overflowPunct/>
        <w:topLinePunct w:val="0"/>
        <w:bidi w:val="0"/>
        <w:spacing w:line="288" w:lineRule="auto"/>
        <w:ind w:left="0" w:leftChars="0" w:firstLine="0" w:firstLineChars="0"/>
        <w:textAlignment w:val="auto"/>
        <w:rPr>
          <w:rFonts w:hint="eastAsia" w:ascii="楷体" w:hAnsi="楷体" w:eastAsia="楷体"/>
          <w:b/>
          <w:color w:val="000000"/>
          <w:sz w:val="30"/>
          <w:szCs w:val="30"/>
          <w:lang w:val="en-US" w:eastAsia="zh-CN"/>
        </w:rPr>
      </w:pPr>
    </w:p>
    <w:p w14:paraId="58E67611">
      <w:pPr>
        <w:pStyle w:val="3"/>
        <w:keepNext w:val="0"/>
        <w:keepLines w:val="0"/>
        <w:pageBreakBefore w:val="0"/>
        <w:widowControl w:val="0"/>
        <w:kinsoku/>
        <w:wordWrap/>
        <w:overflowPunct/>
        <w:topLinePunct w:val="0"/>
        <w:bidi w:val="0"/>
        <w:spacing w:line="288" w:lineRule="auto"/>
        <w:ind w:left="0" w:leftChars="0" w:firstLine="0" w:firstLineChars="0"/>
        <w:jc w:val="center"/>
        <w:textAlignment w:val="auto"/>
        <w:rPr>
          <w:rFonts w:hint="default"/>
          <w:sz w:val="28"/>
          <w:szCs w:val="28"/>
          <w:lang w:val="en-US"/>
        </w:rPr>
      </w:pPr>
      <w:r>
        <w:rPr>
          <w:rFonts w:hint="eastAsia" w:ascii="楷体" w:hAnsi="楷体" w:eastAsia="楷体"/>
          <w:b/>
          <w:color w:val="000000"/>
          <w:sz w:val="30"/>
          <w:szCs w:val="30"/>
          <w:lang w:val="en-US" w:eastAsia="zh-CN"/>
        </w:rPr>
        <w:t>同等学历加试科目一</w:t>
      </w:r>
    </w:p>
    <w:p w14:paraId="7B861D12">
      <w:pPr>
        <w:keepNext w:val="0"/>
        <w:keepLines w:val="0"/>
        <w:pageBreakBefore w:val="0"/>
        <w:widowControl w:val="0"/>
        <w:kinsoku/>
        <w:wordWrap/>
        <w:overflowPunct/>
        <w:topLinePunct w:val="0"/>
        <w:bidi w:val="0"/>
        <w:spacing w:line="288" w:lineRule="auto"/>
        <w:textAlignment w:val="auto"/>
        <w:rPr>
          <w:rFonts w:hint="default" w:ascii="Times New Roman" w:hAnsi="Times New Roman" w:eastAsia="楷体"/>
          <w:bCs/>
          <w:color w:val="FF0000"/>
          <w:sz w:val="28"/>
          <w:szCs w:val="28"/>
          <w:lang w:val="en-US" w:eastAsia="zh-CN"/>
        </w:rPr>
      </w:pPr>
      <w:r>
        <w:rPr>
          <w:rFonts w:hint="eastAsia" w:ascii="楷体" w:hAnsi="楷体" w:eastAsia="楷体" w:cs="楷体"/>
          <w:bCs/>
          <w:color w:val="000000"/>
          <w:sz w:val="28"/>
          <w:szCs w:val="28"/>
        </w:rPr>
        <w:t>学院</w:t>
      </w:r>
      <w:r>
        <w:rPr>
          <w:rFonts w:hint="eastAsia" w:ascii="楷体" w:hAnsi="楷体" w:eastAsia="楷体" w:cs="楷体"/>
          <w:bCs/>
          <w:color w:val="000000"/>
          <w:sz w:val="28"/>
          <w:szCs w:val="28"/>
          <w:lang w:val="en-US" w:eastAsia="zh-CN"/>
        </w:rPr>
        <w:t>名称及</w:t>
      </w:r>
      <w:r>
        <w:rPr>
          <w:rFonts w:hint="eastAsia" w:ascii="楷体" w:hAnsi="楷体" w:eastAsia="楷体" w:cs="楷体"/>
          <w:bCs/>
          <w:color w:val="000000"/>
          <w:sz w:val="28"/>
          <w:szCs w:val="28"/>
        </w:rPr>
        <w:t>代码：</w:t>
      </w:r>
      <w:r>
        <w:rPr>
          <w:rFonts w:hint="eastAsia" w:ascii="楷体" w:hAnsi="楷体" w:eastAsia="楷体" w:cs="楷体"/>
          <w:bCs/>
          <w:color w:val="000000"/>
          <w:sz w:val="28"/>
          <w:szCs w:val="28"/>
          <w:lang w:val="en-US" w:eastAsia="zh-CN"/>
        </w:rPr>
        <w:t>文学院（</w:t>
      </w:r>
      <w:r>
        <w:rPr>
          <w:rFonts w:hint="eastAsia" w:ascii="Times New Roman" w:hAnsi="Times New Roman" w:eastAsia="楷体"/>
          <w:bCs/>
          <w:sz w:val="28"/>
          <w:szCs w:val="28"/>
          <w:lang w:val="en-US" w:eastAsia="zh-CN"/>
        </w:rPr>
        <w:t>012）</w:t>
      </w:r>
    </w:p>
    <w:p w14:paraId="40B96E6D">
      <w:pPr>
        <w:keepNext w:val="0"/>
        <w:keepLines w:val="0"/>
        <w:pageBreakBefore w:val="0"/>
        <w:widowControl w:val="0"/>
        <w:kinsoku/>
        <w:wordWrap/>
        <w:overflowPunct/>
        <w:topLinePunct w:val="0"/>
        <w:bidi w:val="0"/>
        <w:spacing w:line="288" w:lineRule="auto"/>
        <w:textAlignment w:val="auto"/>
        <w:rPr>
          <w:rFonts w:hint="eastAsia" w:ascii="楷体" w:hAnsi="楷体" w:eastAsia="楷体" w:cs="楷体"/>
          <w:bCs/>
          <w:color w:val="000000"/>
          <w:sz w:val="28"/>
          <w:szCs w:val="28"/>
          <w:lang w:eastAsia="zh-CN"/>
        </w:rPr>
      </w:pPr>
      <w:r>
        <w:rPr>
          <w:rFonts w:hint="eastAsia" w:ascii="楷体" w:hAnsi="楷体" w:eastAsia="楷体" w:cs="楷体"/>
          <w:bCs/>
          <w:color w:val="000000"/>
          <w:sz w:val="28"/>
          <w:szCs w:val="28"/>
          <w:lang w:val="en-US" w:eastAsia="zh-CN"/>
        </w:rPr>
        <w:t>招生</w:t>
      </w:r>
      <w:r>
        <w:rPr>
          <w:rFonts w:hint="eastAsia" w:ascii="楷体" w:hAnsi="楷体" w:eastAsia="楷体" w:cs="楷体"/>
          <w:bCs/>
          <w:color w:val="000000"/>
          <w:sz w:val="28"/>
          <w:szCs w:val="28"/>
        </w:rPr>
        <w:t>专业</w:t>
      </w:r>
      <w:r>
        <w:rPr>
          <w:rFonts w:hint="eastAsia" w:ascii="楷体" w:hAnsi="楷体" w:eastAsia="楷体" w:cs="楷体"/>
          <w:bCs/>
          <w:color w:val="000000"/>
          <w:sz w:val="28"/>
          <w:szCs w:val="28"/>
          <w:lang w:val="en-US" w:eastAsia="zh-CN"/>
        </w:rPr>
        <w:t>及</w:t>
      </w:r>
      <w:r>
        <w:rPr>
          <w:rFonts w:hint="eastAsia" w:ascii="楷体" w:hAnsi="楷体" w:eastAsia="楷体" w:cs="楷体"/>
          <w:bCs/>
          <w:color w:val="000000"/>
          <w:sz w:val="28"/>
          <w:szCs w:val="28"/>
        </w:rPr>
        <w:t>代码：</w:t>
      </w:r>
      <w:r>
        <w:rPr>
          <w:rFonts w:hint="eastAsia" w:ascii="楷体" w:hAnsi="楷体" w:eastAsia="楷体" w:cs="楷体"/>
          <w:bCs/>
          <w:color w:val="000000"/>
          <w:sz w:val="28"/>
          <w:szCs w:val="28"/>
          <w:lang w:val="en-US" w:eastAsia="zh-CN"/>
        </w:rPr>
        <w:t>国际中文教育</w:t>
      </w:r>
      <w:r>
        <w:rPr>
          <w:rFonts w:hint="eastAsia" w:ascii="楷体" w:hAnsi="楷体" w:eastAsia="楷体" w:cs="楷体"/>
          <w:bCs/>
          <w:color w:val="000000"/>
          <w:sz w:val="28"/>
          <w:szCs w:val="28"/>
          <w:lang w:eastAsia="zh-CN"/>
        </w:rPr>
        <w:t>（</w:t>
      </w:r>
      <w:r>
        <w:rPr>
          <w:rFonts w:hint="eastAsia" w:ascii="楷体" w:hAnsi="楷体" w:eastAsia="楷体" w:cs="楷体"/>
          <w:bCs/>
          <w:color w:val="000000"/>
          <w:sz w:val="28"/>
          <w:szCs w:val="28"/>
          <w:lang w:val="en-US" w:eastAsia="zh-CN"/>
        </w:rPr>
        <w:t>045300</w:t>
      </w:r>
      <w:r>
        <w:rPr>
          <w:rFonts w:hint="eastAsia" w:ascii="楷体" w:hAnsi="楷体" w:eastAsia="楷体" w:cs="楷体"/>
          <w:bCs/>
          <w:color w:val="000000"/>
          <w:sz w:val="28"/>
          <w:szCs w:val="28"/>
          <w:lang w:eastAsia="zh-CN"/>
        </w:rPr>
        <w:t>）</w:t>
      </w:r>
    </w:p>
    <w:p w14:paraId="23F2712D">
      <w:pPr>
        <w:keepNext w:val="0"/>
        <w:keepLines w:val="0"/>
        <w:pageBreakBefore w:val="0"/>
        <w:widowControl w:val="0"/>
        <w:kinsoku/>
        <w:wordWrap/>
        <w:overflowPunct/>
        <w:topLinePunct w:val="0"/>
        <w:bidi w:val="0"/>
        <w:spacing w:line="288" w:lineRule="auto"/>
        <w:textAlignment w:val="auto"/>
        <w:rPr>
          <w:rFonts w:ascii="楷体" w:hAnsi="楷体" w:eastAsia="楷体" w:cs="楷体"/>
          <w:bCs/>
          <w:color w:val="000000"/>
          <w:sz w:val="28"/>
          <w:szCs w:val="28"/>
        </w:rPr>
      </w:pPr>
      <w:r>
        <w:rPr>
          <w:rFonts w:hint="eastAsia" w:ascii="楷体" w:hAnsi="楷体" w:eastAsia="楷体" w:cs="楷体"/>
          <w:bCs/>
          <w:color w:val="000000"/>
          <w:sz w:val="28"/>
          <w:szCs w:val="28"/>
          <w:lang w:val="en-US" w:eastAsia="zh-CN"/>
        </w:rPr>
        <w:t>加试</w:t>
      </w:r>
      <w:r>
        <w:rPr>
          <w:rFonts w:hint="eastAsia" w:ascii="楷体" w:hAnsi="楷体" w:eastAsia="楷体" w:cs="楷体"/>
          <w:bCs/>
          <w:color w:val="000000"/>
          <w:sz w:val="28"/>
          <w:szCs w:val="28"/>
        </w:rPr>
        <w:t>科目</w:t>
      </w:r>
      <w:r>
        <w:rPr>
          <w:rFonts w:hint="eastAsia" w:ascii="楷体" w:hAnsi="楷体" w:eastAsia="楷体" w:cs="楷体"/>
          <w:bCs/>
          <w:color w:val="000000"/>
          <w:sz w:val="28"/>
          <w:szCs w:val="28"/>
          <w:lang w:val="en-US" w:eastAsia="zh-CN"/>
        </w:rPr>
        <w:t>名称</w:t>
      </w:r>
      <w:r>
        <w:rPr>
          <w:rFonts w:hint="eastAsia" w:ascii="楷体" w:hAnsi="楷体" w:eastAsia="楷体" w:cs="楷体"/>
          <w:bCs/>
          <w:color w:val="000000"/>
          <w:sz w:val="28"/>
          <w:szCs w:val="28"/>
        </w:rPr>
        <w:t>：</w:t>
      </w:r>
      <w:r>
        <w:rPr>
          <w:rFonts w:hint="eastAsia" w:ascii="楷体" w:hAnsi="楷体" w:eastAsia="楷体" w:cs="楷体"/>
          <w:bCs/>
          <w:color w:val="000000"/>
          <w:sz w:val="28"/>
          <w:szCs w:val="28"/>
          <w:lang w:val="en-US" w:eastAsia="zh-CN"/>
        </w:rPr>
        <w:t>写作</w:t>
      </w:r>
      <w:r>
        <w:rPr>
          <w:rFonts w:hint="eastAsia" w:ascii="楷体" w:hAnsi="楷体" w:eastAsia="楷体" w:cs="楷体"/>
          <w:bCs/>
          <w:color w:val="000000"/>
          <w:sz w:val="28"/>
          <w:szCs w:val="28"/>
        </w:rPr>
        <w:t xml:space="preserve"> </w:t>
      </w:r>
    </w:p>
    <w:p w14:paraId="7B7D40F5">
      <w:pPr>
        <w:keepNext w:val="0"/>
        <w:keepLines w:val="0"/>
        <w:pageBreakBefore w:val="0"/>
        <w:widowControl w:val="0"/>
        <w:kinsoku/>
        <w:wordWrap/>
        <w:overflowPunct/>
        <w:topLinePunct w:val="0"/>
        <w:bidi w:val="0"/>
        <w:spacing w:line="288" w:lineRule="auto"/>
        <w:textAlignment w:val="auto"/>
        <w:rPr>
          <w:rFonts w:hint="eastAsia" w:ascii="楷体" w:hAnsi="楷体" w:eastAsia="楷体" w:cs="楷体"/>
          <w:color w:val="000000"/>
          <w:sz w:val="28"/>
          <w:szCs w:val="28"/>
        </w:rPr>
      </w:pPr>
      <w:r>
        <w:rPr>
          <w:rFonts w:hint="eastAsia" w:ascii="楷体" w:hAnsi="楷体" w:eastAsia="楷体" w:cs="楷体"/>
          <w:color w:val="000000"/>
          <w:sz w:val="28"/>
          <w:szCs w:val="28"/>
        </w:rPr>
        <w:t>参考书目及考试大纲：</w:t>
      </w:r>
    </w:p>
    <w:p w14:paraId="769DC8D7">
      <w:pPr>
        <w:keepNext w:val="0"/>
        <w:keepLines w:val="0"/>
        <w:pageBreakBefore w:val="0"/>
        <w:widowControl w:val="0"/>
        <w:kinsoku/>
        <w:wordWrap/>
        <w:overflowPunct/>
        <w:topLinePunct w:val="0"/>
        <w:bidi w:val="0"/>
        <w:spacing w:line="288" w:lineRule="auto"/>
        <w:textAlignment w:val="auto"/>
        <w:rPr>
          <w:rFonts w:hint="eastAsia" w:ascii="楷体" w:hAnsi="楷体" w:eastAsia="楷体" w:cs="楷体"/>
          <w:color w:val="000000"/>
          <w:sz w:val="28"/>
          <w:szCs w:val="28"/>
        </w:rPr>
      </w:pPr>
    </w:p>
    <w:p w14:paraId="045E39D8">
      <w:pPr>
        <w:keepNext w:val="0"/>
        <w:keepLines w:val="0"/>
        <w:pageBreakBefore w:val="0"/>
        <w:widowControl w:val="0"/>
        <w:kinsoku/>
        <w:wordWrap/>
        <w:overflowPunct/>
        <w:topLinePunct w:val="0"/>
        <w:autoSpaceDE w:val="0"/>
        <w:autoSpaceDN w:val="0"/>
        <w:bidi w:val="0"/>
        <w:spacing w:line="288" w:lineRule="auto"/>
        <w:jc w:val="left"/>
        <w:textAlignment w:val="auto"/>
        <w:rPr>
          <w:rFonts w:hint="eastAsia" w:ascii="楷体" w:hAnsi="楷体" w:eastAsia="楷体" w:cs="Times New Roman"/>
          <w:b/>
          <w:color w:val="000000"/>
          <w:kern w:val="0"/>
          <w:sz w:val="28"/>
          <w:szCs w:val="28"/>
        </w:rPr>
      </w:pPr>
      <w:r>
        <w:rPr>
          <w:rFonts w:hint="eastAsia" w:ascii="楷体" w:hAnsi="楷体" w:eastAsia="楷体" w:cs="Times New Roman"/>
          <w:b/>
          <w:color w:val="000000"/>
          <w:kern w:val="0"/>
          <w:sz w:val="28"/>
          <w:szCs w:val="28"/>
        </w:rPr>
        <w:t>一、考试形式与试卷结构</w:t>
      </w:r>
    </w:p>
    <w:p w14:paraId="0111AC4D">
      <w:pPr>
        <w:keepNext w:val="0"/>
        <w:keepLines w:val="0"/>
        <w:pageBreakBefore w:val="0"/>
        <w:widowControl w:val="0"/>
        <w:kinsoku/>
        <w:wordWrap/>
        <w:overflowPunct/>
        <w:topLinePunct w:val="0"/>
        <w:bidi w:val="0"/>
        <w:spacing w:line="288" w:lineRule="auto"/>
        <w:ind w:firstLine="482" w:firstLineChars="200"/>
        <w:textAlignment w:val="auto"/>
        <w:rPr>
          <w:rFonts w:ascii="宋体" w:hAnsi="宋体"/>
          <w:b/>
          <w:sz w:val="24"/>
        </w:rPr>
      </w:pPr>
      <w:r>
        <w:rPr>
          <w:rFonts w:hint="eastAsia" w:ascii="宋体" w:hAnsi="宋体"/>
          <w:b/>
          <w:sz w:val="24"/>
        </w:rPr>
        <w:t>（一）试卷满分及考试时间</w:t>
      </w:r>
    </w:p>
    <w:p w14:paraId="2F97035B">
      <w:pPr>
        <w:keepNext w:val="0"/>
        <w:keepLines w:val="0"/>
        <w:pageBreakBefore w:val="0"/>
        <w:widowControl w:val="0"/>
        <w:kinsoku/>
        <w:wordWrap/>
        <w:overflowPunct/>
        <w:topLinePunct w:val="0"/>
        <w:bidi w:val="0"/>
        <w:spacing w:line="288" w:lineRule="auto"/>
        <w:ind w:firstLine="480" w:firstLineChars="200"/>
        <w:textAlignment w:val="auto"/>
        <w:rPr>
          <w:rFonts w:ascii="宋体" w:hAnsi="宋体"/>
          <w:sz w:val="24"/>
        </w:rPr>
      </w:pPr>
      <w:r>
        <w:rPr>
          <w:rFonts w:hint="eastAsia" w:ascii="宋体" w:hAnsi="宋体"/>
          <w:sz w:val="24"/>
        </w:rPr>
        <w:t>本试卷满分为100 分，考试时间为100分钟。</w:t>
      </w:r>
    </w:p>
    <w:p w14:paraId="20416BA4">
      <w:pPr>
        <w:keepNext w:val="0"/>
        <w:keepLines w:val="0"/>
        <w:pageBreakBefore w:val="0"/>
        <w:widowControl w:val="0"/>
        <w:kinsoku/>
        <w:wordWrap/>
        <w:overflowPunct/>
        <w:topLinePunct w:val="0"/>
        <w:bidi w:val="0"/>
        <w:spacing w:line="288" w:lineRule="auto"/>
        <w:ind w:firstLine="482" w:firstLineChars="200"/>
        <w:textAlignment w:val="auto"/>
        <w:rPr>
          <w:rFonts w:ascii="宋体" w:hAnsi="宋体"/>
          <w:b/>
          <w:sz w:val="24"/>
        </w:rPr>
      </w:pPr>
      <w:r>
        <w:rPr>
          <w:rFonts w:hint="eastAsia" w:ascii="宋体" w:hAnsi="宋体"/>
          <w:b/>
          <w:sz w:val="24"/>
        </w:rPr>
        <w:t>（二）答题方式</w:t>
      </w:r>
    </w:p>
    <w:p w14:paraId="5381DBC9">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sz w:val="24"/>
        </w:rPr>
      </w:pPr>
      <w:r>
        <w:rPr>
          <w:rFonts w:hint="eastAsia" w:ascii="宋体" w:hAnsi="宋体"/>
          <w:sz w:val="24"/>
        </w:rPr>
        <w:t>答题方式为闭卷、笔试。试卷由试题和答题纸组成；答案必须写在答题纸相应的位置上。</w:t>
      </w:r>
    </w:p>
    <w:p w14:paraId="453C8183">
      <w:pPr>
        <w:pStyle w:val="16"/>
        <w:keepNext w:val="0"/>
        <w:keepLines w:val="0"/>
        <w:pageBreakBefore w:val="0"/>
        <w:widowControl w:val="0"/>
        <w:kinsoku/>
        <w:wordWrap/>
        <w:overflowPunct/>
        <w:topLinePunct w:val="0"/>
        <w:bidi w:val="0"/>
        <w:spacing w:before="31" w:beforeLines="10" w:after="31" w:afterLines="10" w:line="288" w:lineRule="auto"/>
        <w:ind w:leftChars="0" w:firstLine="482" w:firstLineChars="200"/>
        <w:textAlignment w:val="auto"/>
        <w:rPr>
          <w:rFonts w:ascii="宋体" w:hAnsi="宋体"/>
          <w:b/>
          <w:sz w:val="24"/>
        </w:rPr>
      </w:pPr>
      <w:r>
        <w:rPr>
          <w:rFonts w:hint="eastAsia" w:ascii="宋体" w:hAnsi="宋体"/>
          <w:b/>
          <w:sz w:val="24"/>
        </w:rPr>
        <w:t>（</w:t>
      </w:r>
      <w:r>
        <w:rPr>
          <w:rFonts w:hint="eastAsia" w:ascii="宋体" w:hAnsi="宋体"/>
          <w:b/>
          <w:sz w:val="24"/>
          <w:lang w:eastAsia="zh-CN"/>
        </w:rPr>
        <w:t>三</w:t>
      </w:r>
      <w:r>
        <w:rPr>
          <w:rFonts w:hint="eastAsia" w:ascii="宋体" w:hAnsi="宋体"/>
          <w:b/>
          <w:sz w:val="24"/>
        </w:rPr>
        <w:t>）题型结构</w:t>
      </w:r>
    </w:p>
    <w:p w14:paraId="10571DF7">
      <w:pPr>
        <w:keepNext w:val="0"/>
        <w:keepLines w:val="0"/>
        <w:pageBreakBefore w:val="0"/>
        <w:widowControl w:val="0"/>
        <w:kinsoku/>
        <w:wordWrap/>
        <w:overflowPunct/>
        <w:topLinePunct w:val="0"/>
        <w:autoSpaceDE w:val="0"/>
        <w:autoSpaceDN w:val="0"/>
        <w:bidi w:val="0"/>
        <w:spacing w:line="288" w:lineRule="auto"/>
        <w:ind w:firstLine="480" w:firstLineChars="200"/>
        <w:jc w:val="left"/>
        <w:textAlignment w:val="auto"/>
        <w:rPr>
          <w:rFonts w:hint="eastAsia" w:ascii="宋体" w:hAnsi="宋体"/>
          <w:sz w:val="24"/>
          <w:lang w:val="en-US" w:eastAsia="zh-CN"/>
        </w:rPr>
      </w:pPr>
      <w:r>
        <w:rPr>
          <w:rFonts w:hint="eastAsia" w:ascii="宋体" w:hAnsi="宋体"/>
          <w:sz w:val="24"/>
          <w:lang w:val="en-US" w:eastAsia="zh-CN"/>
        </w:rPr>
        <w:t>1.简答或分析题约占40%</w:t>
      </w:r>
    </w:p>
    <w:p w14:paraId="33922C4C">
      <w:pPr>
        <w:keepNext w:val="0"/>
        <w:keepLines w:val="0"/>
        <w:pageBreakBefore w:val="0"/>
        <w:widowControl w:val="0"/>
        <w:kinsoku/>
        <w:wordWrap/>
        <w:overflowPunct/>
        <w:topLinePunct w:val="0"/>
        <w:autoSpaceDE w:val="0"/>
        <w:autoSpaceDN w:val="0"/>
        <w:bidi w:val="0"/>
        <w:spacing w:line="288" w:lineRule="auto"/>
        <w:ind w:firstLine="480" w:firstLineChars="200"/>
        <w:jc w:val="left"/>
        <w:textAlignment w:val="auto"/>
        <w:rPr>
          <w:rFonts w:hint="eastAsia" w:ascii="宋体" w:hAnsi="宋体"/>
          <w:sz w:val="24"/>
          <w:lang w:val="en-US" w:eastAsia="zh-CN"/>
        </w:rPr>
      </w:pPr>
      <w:r>
        <w:rPr>
          <w:rFonts w:hint="eastAsia" w:ascii="宋体" w:hAnsi="宋体"/>
          <w:sz w:val="24"/>
          <w:lang w:val="en-US" w:eastAsia="zh-CN"/>
        </w:rPr>
        <w:t>2.作文题约占60%</w:t>
      </w:r>
    </w:p>
    <w:p w14:paraId="176B39C8">
      <w:pPr>
        <w:keepNext w:val="0"/>
        <w:keepLines w:val="0"/>
        <w:pageBreakBefore w:val="0"/>
        <w:widowControl w:val="0"/>
        <w:kinsoku/>
        <w:wordWrap/>
        <w:overflowPunct/>
        <w:topLinePunct w:val="0"/>
        <w:autoSpaceDE w:val="0"/>
        <w:autoSpaceDN w:val="0"/>
        <w:bidi w:val="0"/>
        <w:spacing w:line="288" w:lineRule="auto"/>
        <w:jc w:val="left"/>
        <w:textAlignment w:val="auto"/>
        <w:rPr>
          <w:rFonts w:hint="eastAsia" w:ascii="楷体" w:hAnsi="楷体" w:eastAsia="楷体"/>
          <w:b/>
          <w:color w:val="000000"/>
          <w:kern w:val="0"/>
          <w:sz w:val="28"/>
          <w:szCs w:val="28"/>
        </w:rPr>
      </w:pPr>
      <w:r>
        <w:rPr>
          <w:rFonts w:hint="eastAsia" w:ascii="楷体" w:hAnsi="楷体" w:eastAsia="楷体"/>
          <w:b/>
          <w:color w:val="000000"/>
          <w:kern w:val="0"/>
          <w:sz w:val="28"/>
          <w:szCs w:val="28"/>
          <w:lang w:val="en-US" w:eastAsia="zh-CN"/>
        </w:rPr>
        <w:t>二、</w:t>
      </w:r>
      <w:r>
        <w:rPr>
          <w:rFonts w:hint="eastAsia" w:ascii="楷体" w:hAnsi="楷体" w:eastAsia="楷体"/>
          <w:b/>
          <w:color w:val="000000"/>
          <w:kern w:val="0"/>
          <w:sz w:val="28"/>
          <w:szCs w:val="28"/>
        </w:rPr>
        <w:t>参考书目</w:t>
      </w:r>
    </w:p>
    <w:p w14:paraId="6BF9069A">
      <w:pPr>
        <w:keepNext w:val="0"/>
        <w:keepLines w:val="0"/>
        <w:pageBreakBefore w:val="0"/>
        <w:widowControl w:val="0"/>
        <w:kinsoku/>
        <w:wordWrap/>
        <w:overflowPunct/>
        <w:topLinePunct w:val="0"/>
        <w:autoSpaceDE w:val="0"/>
        <w:autoSpaceDN w:val="0"/>
        <w:bidi w:val="0"/>
        <w:adjustRightInd w:val="0"/>
        <w:snapToGrid w:val="0"/>
        <w:spacing w:line="288" w:lineRule="auto"/>
        <w:ind w:leftChars="0" w:firstLine="480" w:firstLineChars="200"/>
        <w:jc w:val="left"/>
        <w:textAlignment w:val="auto"/>
        <w:rPr>
          <w:rFonts w:hint="eastAsia" w:ascii="宋体" w:hAnsi="宋体"/>
          <w:sz w:val="24"/>
        </w:rPr>
      </w:pPr>
      <w:r>
        <w:rPr>
          <w:rFonts w:hint="eastAsia" w:ascii="宋体" w:hAnsi="宋体"/>
          <w:sz w:val="24"/>
        </w:rPr>
        <w:t>董小玉：《现代写作教程》，高等教育出版社，2000年。</w:t>
      </w:r>
    </w:p>
    <w:p w14:paraId="134FB120">
      <w:pPr>
        <w:keepNext w:val="0"/>
        <w:keepLines w:val="0"/>
        <w:pageBreakBefore w:val="0"/>
        <w:widowControl w:val="0"/>
        <w:kinsoku/>
        <w:wordWrap/>
        <w:overflowPunct/>
        <w:topLinePunct w:val="0"/>
        <w:autoSpaceDE w:val="0"/>
        <w:autoSpaceDN w:val="0"/>
        <w:bidi w:val="0"/>
        <w:adjustRightInd w:val="0"/>
        <w:snapToGrid w:val="0"/>
        <w:spacing w:line="288" w:lineRule="auto"/>
        <w:jc w:val="left"/>
        <w:textAlignment w:val="auto"/>
        <w:rPr>
          <w:rFonts w:hint="eastAsia" w:ascii="楷体" w:hAnsi="楷体" w:eastAsia="楷体" w:cs="Times New Roman"/>
          <w:b/>
          <w:color w:val="000000"/>
          <w:kern w:val="0"/>
          <w:sz w:val="28"/>
          <w:szCs w:val="28"/>
          <w:lang w:val="en-US" w:eastAsia="zh-CN"/>
        </w:rPr>
      </w:pPr>
      <w:r>
        <w:rPr>
          <w:rFonts w:hint="eastAsia" w:ascii="楷体" w:hAnsi="楷体" w:eastAsia="楷体" w:cs="Times New Roman"/>
          <w:b/>
          <w:color w:val="000000"/>
          <w:kern w:val="0"/>
          <w:sz w:val="28"/>
          <w:szCs w:val="28"/>
          <w:lang w:val="en-US" w:eastAsia="zh-CN"/>
        </w:rPr>
        <w:t>三、考试目标与考试范围概要</w:t>
      </w:r>
    </w:p>
    <w:p w14:paraId="2389186F">
      <w:pPr>
        <w:pStyle w:val="16"/>
        <w:keepNext w:val="0"/>
        <w:keepLines w:val="0"/>
        <w:pageBreakBefore w:val="0"/>
        <w:widowControl w:val="0"/>
        <w:kinsoku/>
        <w:wordWrap/>
        <w:overflowPunct/>
        <w:topLinePunct w:val="0"/>
        <w:bidi w:val="0"/>
        <w:adjustRightInd w:val="0"/>
        <w:snapToGrid w:val="0"/>
        <w:spacing w:before="31" w:beforeLines="10" w:after="31" w:afterLines="10" w:line="288" w:lineRule="auto"/>
        <w:ind w:leftChars="0" w:firstLine="480"/>
        <w:textAlignment w:val="auto"/>
        <w:rPr>
          <w:rFonts w:hint="eastAsia" w:ascii="宋体" w:hAnsi="宋体"/>
          <w:b/>
          <w:bCs/>
          <w:sz w:val="24"/>
          <w:lang w:val="en-US" w:eastAsia="zh-CN"/>
        </w:rPr>
      </w:pPr>
      <w:r>
        <w:rPr>
          <w:rFonts w:hint="eastAsia" w:ascii="宋体" w:hAnsi="宋体"/>
          <w:b/>
          <w:bCs/>
          <w:sz w:val="24"/>
          <w:lang w:val="en-US" w:eastAsia="zh-CN"/>
        </w:rPr>
        <w:t>（一）考试目标</w:t>
      </w:r>
    </w:p>
    <w:p w14:paraId="64758A6D">
      <w:pPr>
        <w:pStyle w:val="16"/>
        <w:keepNext w:val="0"/>
        <w:keepLines w:val="0"/>
        <w:pageBreakBefore w:val="0"/>
        <w:widowControl w:val="0"/>
        <w:kinsoku/>
        <w:wordWrap/>
        <w:overflowPunct/>
        <w:topLinePunct w:val="0"/>
        <w:bidi w:val="0"/>
        <w:adjustRightInd w:val="0"/>
        <w:snapToGrid w:val="0"/>
        <w:spacing w:before="31" w:beforeLines="10" w:after="31" w:afterLines="10" w:line="288" w:lineRule="auto"/>
        <w:ind w:leftChars="0" w:firstLine="480"/>
        <w:textAlignment w:val="auto"/>
        <w:rPr>
          <w:rFonts w:hint="default" w:ascii="宋体" w:hAnsi="宋体"/>
          <w:sz w:val="24"/>
          <w:lang w:val="en-US" w:eastAsia="zh-CN"/>
        </w:rPr>
      </w:pPr>
      <w:r>
        <w:rPr>
          <w:rFonts w:hint="eastAsia" w:ascii="宋体" w:hAnsi="宋体"/>
          <w:sz w:val="24"/>
          <w:lang w:val="en-US" w:eastAsia="zh-CN"/>
        </w:rPr>
        <w:t>要求考生在了解和掌握写作学基本概念、基本理论知识的基础上，了解写作学研究的对象、任务、方法及其与其他学科的关系；认识写作的本质特征和写作规律；熟悉写作活动过程，掌握文章构成要素、表达方式、写作方法与技巧，能正确地表情达意。本考试主要测试学生的书面表达能力和阅读、评论、鉴赏文章的能力，以及写作基础知识的掌握情况。</w:t>
      </w:r>
    </w:p>
    <w:p w14:paraId="7C939412">
      <w:pPr>
        <w:keepNext w:val="0"/>
        <w:keepLines w:val="0"/>
        <w:pageBreakBefore w:val="0"/>
        <w:widowControl w:val="0"/>
        <w:kinsoku/>
        <w:wordWrap/>
        <w:overflowPunct/>
        <w:topLinePunct w:val="0"/>
        <w:bidi w:val="0"/>
        <w:spacing w:line="288" w:lineRule="auto"/>
        <w:ind w:left="0" w:leftChars="0" w:firstLine="482" w:firstLineChars="200"/>
        <w:textAlignment w:val="auto"/>
        <w:rPr>
          <w:rFonts w:hint="default" w:ascii="宋体" w:hAnsi="宋体" w:eastAsia="宋体"/>
          <w:b/>
          <w:sz w:val="24"/>
          <w:szCs w:val="24"/>
          <w:lang w:val="en-US" w:eastAsia="zh-CN"/>
        </w:rPr>
      </w:pPr>
      <w:r>
        <w:rPr>
          <w:rFonts w:hint="eastAsia" w:ascii="宋体" w:hAnsi="宋体"/>
          <w:b/>
          <w:sz w:val="24"/>
          <w:szCs w:val="24"/>
          <w:lang w:val="en-US" w:eastAsia="zh-CN"/>
        </w:rPr>
        <w:t>（二）</w:t>
      </w:r>
      <w:r>
        <w:rPr>
          <w:rFonts w:hint="eastAsia" w:ascii="宋体" w:hAnsi="宋体"/>
          <w:b/>
          <w:sz w:val="24"/>
          <w:szCs w:val="24"/>
        </w:rPr>
        <w:t>考试</w:t>
      </w:r>
      <w:r>
        <w:rPr>
          <w:rFonts w:hint="eastAsia" w:ascii="宋体" w:hAnsi="宋体"/>
          <w:b/>
          <w:sz w:val="24"/>
          <w:szCs w:val="24"/>
          <w:lang w:val="en-US" w:eastAsia="zh-CN"/>
        </w:rPr>
        <w:t>范围概要</w:t>
      </w:r>
    </w:p>
    <w:p w14:paraId="5C3E0F8E">
      <w:pPr>
        <w:keepNext w:val="0"/>
        <w:keepLines w:val="0"/>
        <w:pageBreakBefore w:val="0"/>
        <w:widowControl w:val="0"/>
        <w:kinsoku/>
        <w:wordWrap/>
        <w:overflowPunct/>
        <w:topLinePunct w:val="0"/>
        <w:bidi w:val="0"/>
        <w:spacing w:line="288" w:lineRule="auto"/>
        <w:ind w:firstLine="482" w:firstLineChars="200"/>
        <w:textAlignment w:val="auto"/>
        <w:rPr>
          <w:rFonts w:hint="eastAsia" w:ascii="宋体" w:hAnsi="宋体"/>
          <w:sz w:val="24"/>
          <w:szCs w:val="24"/>
        </w:rPr>
      </w:pPr>
      <w:r>
        <w:rPr>
          <w:rFonts w:hint="eastAsia" w:ascii="宋体" w:hAnsi="宋体"/>
          <w:b/>
          <w:bCs/>
          <w:sz w:val="24"/>
          <w:szCs w:val="24"/>
        </w:rPr>
        <w:t>第一章 绪论</w:t>
      </w:r>
      <w:r>
        <w:rPr>
          <w:rFonts w:hint="eastAsia" w:ascii="宋体" w:hAnsi="宋体"/>
          <w:sz w:val="24"/>
          <w:szCs w:val="24"/>
        </w:rPr>
        <w:t> </w:t>
      </w:r>
    </w:p>
    <w:p w14:paraId="59142757">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（1）</w:t>
      </w:r>
      <w:r>
        <w:rPr>
          <w:rFonts w:hint="eastAsia" w:ascii="宋体" w:hAnsi="宋体" w:eastAsia="宋体" w:cs="Times New Roman"/>
          <w:kern w:val="2"/>
          <w:sz w:val="24"/>
          <w:szCs w:val="24"/>
          <w:lang w:val="en-US" w:eastAsia="zh-CN" w:bidi="ar-SA"/>
        </w:rPr>
        <w:t>现代写作的含义与作用。</w:t>
      </w:r>
    </w:p>
    <w:p w14:paraId="6600F235">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（2）</w:t>
      </w:r>
      <w:r>
        <w:rPr>
          <w:rFonts w:hint="eastAsia" w:ascii="宋体" w:hAnsi="宋体" w:eastAsia="宋体" w:cs="Times New Roman"/>
          <w:kern w:val="2"/>
          <w:sz w:val="24"/>
          <w:szCs w:val="24"/>
          <w:lang w:val="en-US" w:eastAsia="zh-CN" w:bidi="ar-SA"/>
        </w:rPr>
        <w:t>现代写作的特性。</w:t>
      </w:r>
    </w:p>
    <w:p w14:paraId="506D9B7F">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（3）</w:t>
      </w:r>
      <w:r>
        <w:rPr>
          <w:rFonts w:hint="eastAsia" w:ascii="宋体" w:hAnsi="宋体" w:eastAsia="宋体" w:cs="Times New Roman"/>
          <w:kern w:val="2"/>
          <w:sz w:val="24"/>
          <w:szCs w:val="24"/>
          <w:lang w:val="en-US" w:eastAsia="zh-CN" w:bidi="ar-SA"/>
        </w:rPr>
        <w:t>写作学的研究方法。</w:t>
      </w:r>
    </w:p>
    <w:p w14:paraId="207A7E51">
      <w:pPr>
        <w:keepNext w:val="0"/>
        <w:keepLines w:val="0"/>
        <w:pageBreakBefore w:val="0"/>
        <w:widowControl w:val="0"/>
        <w:kinsoku/>
        <w:wordWrap/>
        <w:overflowPunct/>
        <w:topLinePunct w:val="0"/>
        <w:bidi w:val="0"/>
        <w:spacing w:line="288" w:lineRule="auto"/>
        <w:ind w:firstLine="482" w:firstLineChars="20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b/>
          <w:bCs/>
          <w:kern w:val="2"/>
          <w:sz w:val="24"/>
          <w:szCs w:val="24"/>
          <w:lang w:val="en-US" w:eastAsia="zh-CN" w:bidi="ar-SA"/>
        </w:rPr>
        <w:t xml:space="preserve">第二章 写作主体与客体 </w:t>
      </w:r>
      <w:r>
        <w:rPr>
          <w:rFonts w:hint="eastAsia" w:ascii="宋体" w:hAnsi="宋体" w:eastAsia="宋体" w:cs="Times New Roman"/>
          <w:kern w:val="2"/>
          <w:sz w:val="24"/>
          <w:szCs w:val="24"/>
          <w:lang w:val="en-US" w:eastAsia="zh-CN" w:bidi="ar-SA"/>
        </w:rPr>
        <w:t xml:space="preserve">  </w:t>
      </w:r>
    </w:p>
    <w:p w14:paraId="61D78E2F">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（1）</w:t>
      </w:r>
      <w:r>
        <w:rPr>
          <w:rFonts w:hint="eastAsia" w:ascii="宋体" w:hAnsi="宋体" w:eastAsia="宋体" w:cs="Times New Roman"/>
          <w:kern w:val="2"/>
          <w:sz w:val="24"/>
          <w:szCs w:val="24"/>
          <w:lang w:val="en-US" w:eastAsia="zh-CN" w:bidi="ar-SA"/>
        </w:rPr>
        <w:t>写作主体的素质。</w:t>
      </w:r>
    </w:p>
    <w:p w14:paraId="2F396BDE">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（2）</w:t>
      </w:r>
      <w:r>
        <w:rPr>
          <w:rFonts w:hint="eastAsia" w:ascii="宋体" w:hAnsi="宋体" w:eastAsia="宋体" w:cs="Times New Roman"/>
          <w:kern w:val="2"/>
          <w:sz w:val="24"/>
          <w:szCs w:val="24"/>
          <w:lang w:val="en-US" w:eastAsia="zh-CN" w:bidi="ar-SA"/>
        </w:rPr>
        <w:t>写作主体的能力。</w:t>
      </w:r>
    </w:p>
    <w:p w14:paraId="53775257">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（3）</w:t>
      </w:r>
      <w:r>
        <w:rPr>
          <w:rFonts w:hint="eastAsia" w:ascii="宋体" w:hAnsi="宋体" w:eastAsia="宋体" w:cs="Times New Roman"/>
          <w:kern w:val="2"/>
          <w:sz w:val="24"/>
          <w:szCs w:val="24"/>
          <w:lang w:val="en-US" w:eastAsia="zh-CN" w:bidi="ar-SA"/>
        </w:rPr>
        <w:t>写作客体的构成。</w:t>
      </w:r>
    </w:p>
    <w:p w14:paraId="07EE60C2">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（4）</w:t>
      </w:r>
      <w:r>
        <w:rPr>
          <w:rFonts w:hint="eastAsia" w:ascii="宋体" w:hAnsi="宋体" w:eastAsia="宋体" w:cs="Times New Roman"/>
          <w:kern w:val="2"/>
          <w:sz w:val="24"/>
          <w:szCs w:val="24"/>
          <w:lang w:val="en-US" w:eastAsia="zh-CN" w:bidi="ar-SA"/>
        </w:rPr>
        <w:t>写作主客体的关系。</w:t>
      </w:r>
    </w:p>
    <w:p w14:paraId="43122F09">
      <w:pPr>
        <w:keepNext w:val="0"/>
        <w:keepLines w:val="0"/>
        <w:pageBreakBefore w:val="0"/>
        <w:widowControl w:val="0"/>
        <w:kinsoku/>
        <w:wordWrap/>
        <w:overflowPunct/>
        <w:topLinePunct w:val="0"/>
        <w:bidi w:val="0"/>
        <w:spacing w:line="288" w:lineRule="auto"/>
        <w:ind w:firstLine="482" w:firstLineChars="20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b/>
          <w:bCs/>
          <w:kern w:val="2"/>
          <w:sz w:val="24"/>
          <w:szCs w:val="24"/>
          <w:lang w:val="en-US" w:eastAsia="zh-CN" w:bidi="ar-SA"/>
        </w:rPr>
        <w:t>第三章 写作载体与受体</w:t>
      </w:r>
      <w:r>
        <w:rPr>
          <w:rFonts w:hint="eastAsia" w:ascii="宋体" w:hAnsi="宋体" w:eastAsia="宋体" w:cs="Times New Roman"/>
          <w:kern w:val="2"/>
          <w:sz w:val="24"/>
          <w:szCs w:val="24"/>
          <w:lang w:val="en-US" w:eastAsia="zh-CN" w:bidi="ar-SA"/>
        </w:rPr>
        <w:t xml:space="preserve">   </w:t>
      </w:r>
    </w:p>
    <w:p w14:paraId="281CB281">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（1）</w:t>
      </w:r>
      <w:r>
        <w:rPr>
          <w:rFonts w:hint="eastAsia" w:ascii="宋体" w:hAnsi="宋体" w:eastAsia="宋体" w:cs="Times New Roman"/>
          <w:kern w:val="2"/>
          <w:sz w:val="24"/>
          <w:szCs w:val="24"/>
          <w:lang w:val="en-US" w:eastAsia="zh-CN" w:bidi="ar-SA"/>
        </w:rPr>
        <w:t>写作载体的内质（材料、主题）</w:t>
      </w:r>
      <w:r>
        <w:rPr>
          <w:rFonts w:hint="eastAsia" w:ascii="宋体" w:hAnsi="宋体" w:cs="Times New Roman"/>
          <w:kern w:val="2"/>
          <w:sz w:val="24"/>
          <w:szCs w:val="24"/>
          <w:lang w:val="en-US" w:eastAsia="zh-CN" w:bidi="ar-SA"/>
        </w:rPr>
        <w:t>。</w:t>
      </w:r>
    </w:p>
    <w:p w14:paraId="7FE2868C">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（2）</w:t>
      </w:r>
      <w:r>
        <w:rPr>
          <w:rFonts w:hint="eastAsia" w:ascii="宋体" w:hAnsi="宋体" w:eastAsia="宋体" w:cs="Times New Roman"/>
          <w:kern w:val="2"/>
          <w:sz w:val="24"/>
          <w:szCs w:val="24"/>
          <w:lang w:val="en-US" w:eastAsia="zh-CN" w:bidi="ar-SA"/>
        </w:rPr>
        <w:t>写作载体的外形（结构、语言）。</w:t>
      </w:r>
    </w:p>
    <w:p w14:paraId="66BB05EE">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（3）</w:t>
      </w:r>
      <w:r>
        <w:rPr>
          <w:rFonts w:hint="eastAsia" w:ascii="宋体" w:hAnsi="宋体" w:eastAsia="宋体" w:cs="Times New Roman"/>
          <w:kern w:val="2"/>
          <w:sz w:val="24"/>
          <w:szCs w:val="24"/>
          <w:lang w:val="en-US" w:eastAsia="zh-CN" w:bidi="ar-SA"/>
        </w:rPr>
        <w:t>写作受体解读的特征。</w:t>
      </w:r>
    </w:p>
    <w:p w14:paraId="6F1D43B1">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（4）</w:t>
      </w:r>
      <w:r>
        <w:rPr>
          <w:rFonts w:hint="eastAsia" w:ascii="宋体" w:hAnsi="宋体" w:eastAsia="宋体" w:cs="Times New Roman"/>
          <w:kern w:val="2"/>
          <w:sz w:val="24"/>
          <w:szCs w:val="24"/>
          <w:lang w:val="en-US" w:eastAsia="zh-CN" w:bidi="ar-SA"/>
        </w:rPr>
        <w:t>写作受体与写作载体的关系。</w:t>
      </w:r>
    </w:p>
    <w:p w14:paraId="2C0B89A1">
      <w:pPr>
        <w:keepNext w:val="0"/>
        <w:keepLines w:val="0"/>
        <w:pageBreakBefore w:val="0"/>
        <w:widowControl w:val="0"/>
        <w:kinsoku/>
        <w:wordWrap/>
        <w:overflowPunct/>
        <w:topLinePunct w:val="0"/>
        <w:bidi w:val="0"/>
        <w:spacing w:line="288" w:lineRule="auto"/>
        <w:ind w:firstLine="482" w:firstLineChars="200"/>
        <w:textAlignment w:val="auto"/>
        <w:rPr>
          <w:rFonts w:hint="eastAsia" w:ascii="宋体" w:hAnsi="宋体" w:eastAsia="宋体" w:cs="Times New Roman"/>
          <w:b/>
          <w:bCs/>
          <w:kern w:val="2"/>
          <w:sz w:val="24"/>
          <w:szCs w:val="24"/>
          <w:lang w:val="en-US" w:eastAsia="zh-CN" w:bidi="ar-SA"/>
        </w:rPr>
      </w:pPr>
      <w:r>
        <w:rPr>
          <w:rFonts w:hint="eastAsia" w:ascii="宋体" w:hAnsi="宋体" w:eastAsia="宋体" w:cs="Times New Roman"/>
          <w:b/>
          <w:bCs/>
          <w:kern w:val="2"/>
          <w:sz w:val="24"/>
          <w:szCs w:val="24"/>
          <w:lang w:val="en-US" w:eastAsia="zh-CN" w:bidi="ar-SA"/>
        </w:rPr>
        <w:t xml:space="preserve">第四章 写作行为过程  </w:t>
      </w:r>
    </w:p>
    <w:p w14:paraId="7F55070B">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（1）</w:t>
      </w:r>
      <w:r>
        <w:rPr>
          <w:rFonts w:hint="eastAsia" w:ascii="宋体" w:hAnsi="宋体" w:eastAsia="宋体" w:cs="Times New Roman"/>
          <w:kern w:val="2"/>
          <w:sz w:val="24"/>
          <w:szCs w:val="24"/>
          <w:lang w:val="en-US" w:eastAsia="zh-CN" w:bidi="ar-SA"/>
        </w:rPr>
        <w:t>写作感知。</w:t>
      </w:r>
    </w:p>
    <w:p w14:paraId="32B7F26A">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（2）</w:t>
      </w:r>
      <w:r>
        <w:rPr>
          <w:rFonts w:hint="eastAsia" w:ascii="宋体" w:hAnsi="宋体" w:eastAsia="宋体" w:cs="Times New Roman"/>
          <w:kern w:val="2"/>
          <w:sz w:val="24"/>
          <w:szCs w:val="24"/>
          <w:lang w:val="en-US" w:eastAsia="zh-CN" w:bidi="ar-SA"/>
        </w:rPr>
        <w:t>写作运思。</w:t>
      </w:r>
    </w:p>
    <w:p w14:paraId="73DD3871">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（3）</w:t>
      </w:r>
      <w:r>
        <w:rPr>
          <w:rFonts w:hint="eastAsia" w:ascii="宋体" w:hAnsi="宋体" w:eastAsia="宋体" w:cs="Times New Roman"/>
          <w:kern w:val="2"/>
          <w:sz w:val="24"/>
          <w:szCs w:val="24"/>
          <w:lang w:val="en-US" w:eastAsia="zh-CN" w:bidi="ar-SA"/>
        </w:rPr>
        <w:t>写作行文。</w:t>
      </w:r>
    </w:p>
    <w:p w14:paraId="145597D6">
      <w:pPr>
        <w:keepNext w:val="0"/>
        <w:keepLines w:val="0"/>
        <w:pageBreakBefore w:val="0"/>
        <w:widowControl w:val="0"/>
        <w:kinsoku/>
        <w:wordWrap/>
        <w:overflowPunct/>
        <w:topLinePunct w:val="0"/>
        <w:bidi w:val="0"/>
        <w:spacing w:line="288" w:lineRule="auto"/>
        <w:ind w:firstLine="482" w:firstLineChars="200"/>
        <w:textAlignment w:val="auto"/>
        <w:rPr>
          <w:rFonts w:hint="eastAsia" w:ascii="宋体" w:hAnsi="宋体" w:eastAsia="宋体" w:cs="Times New Roman"/>
          <w:b/>
          <w:bCs/>
          <w:kern w:val="2"/>
          <w:sz w:val="24"/>
          <w:szCs w:val="24"/>
          <w:lang w:val="en-US" w:eastAsia="zh-CN" w:bidi="ar-SA"/>
        </w:rPr>
      </w:pPr>
      <w:r>
        <w:rPr>
          <w:rFonts w:hint="eastAsia" w:ascii="宋体" w:hAnsi="宋体" w:eastAsia="宋体" w:cs="Times New Roman"/>
          <w:b/>
          <w:bCs/>
          <w:kern w:val="2"/>
          <w:sz w:val="24"/>
          <w:szCs w:val="24"/>
          <w:lang w:val="en-US" w:eastAsia="zh-CN" w:bidi="ar-SA"/>
        </w:rPr>
        <w:t xml:space="preserve">第五章 写作表达方式 </w:t>
      </w:r>
    </w:p>
    <w:p w14:paraId="5EE92D23">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（1）</w:t>
      </w:r>
      <w:r>
        <w:rPr>
          <w:rFonts w:hint="eastAsia" w:ascii="宋体" w:hAnsi="宋体" w:eastAsia="宋体" w:cs="Times New Roman"/>
          <w:kern w:val="2"/>
          <w:sz w:val="24"/>
          <w:szCs w:val="24"/>
          <w:lang w:val="en-US" w:eastAsia="zh-CN" w:bidi="ar-SA"/>
        </w:rPr>
        <w:t>叙述的视角与方法。</w:t>
      </w:r>
    </w:p>
    <w:p w14:paraId="36D54678">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（2）</w:t>
      </w:r>
      <w:r>
        <w:rPr>
          <w:rFonts w:hint="eastAsia" w:ascii="宋体" w:hAnsi="宋体" w:eastAsia="宋体" w:cs="Times New Roman"/>
          <w:kern w:val="2"/>
          <w:sz w:val="24"/>
          <w:szCs w:val="24"/>
          <w:lang w:val="en-US" w:eastAsia="zh-CN" w:bidi="ar-SA"/>
        </w:rPr>
        <w:t>描写的类别与要求。</w:t>
      </w:r>
    </w:p>
    <w:p w14:paraId="259113F3">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（3）</w:t>
      </w:r>
      <w:r>
        <w:rPr>
          <w:rFonts w:hint="eastAsia" w:ascii="宋体" w:hAnsi="宋体" w:eastAsia="宋体" w:cs="Times New Roman"/>
          <w:kern w:val="2"/>
          <w:sz w:val="24"/>
          <w:szCs w:val="24"/>
          <w:lang w:val="en-US" w:eastAsia="zh-CN" w:bidi="ar-SA"/>
        </w:rPr>
        <w:t>抒情的方式与要求。</w:t>
      </w:r>
    </w:p>
    <w:p w14:paraId="0AB09D25">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（4）</w:t>
      </w:r>
      <w:r>
        <w:rPr>
          <w:rFonts w:hint="eastAsia" w:ascii="宋体" w:hAnsi="宋体" w:eastAsia="宋体" w:cs="Times New Roman"/>
          <w:kern w:val="2"/>
          <w:sz w:val="24"/>
          <w:szCs w:val="24"/>
          <w:lang w:val="en-US" w:eastAsia="zh-CN" w:bidi="ar-SA"/>
        </w:rPr>
        <w:t>议论的要素与方法。</w:t>
      </w:r>
    </w:p>
    <w:p w14:paraId="62E5011D">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（5）</w:t>
      </w:r>
      <w:r>
        <w:rPr>
          <w:rFonts w:hint="eastAsia" w:ascii="宋体" w:hAnsi="宋体" w:eastAsia="宋体" w:cs="Times New Roman"/>
          <w:kern w:val="2"/>
          <w:sz w:val="24"/>
          <w:szCs w:val="24"/>
          <w:lang w:val="en-US" w:eastAsia="zh-CN" w:bidi="ar-SA"/>
        </w:rPr>
        <w:t>说明的分类与方法。</w:t>
      </w:r>
    </w:p>
    <w:p w14:paraId="4E00FC6A">
      <w:pPr>
        <w:keepNext w:val="0"/>
        <w:keepLines w:val="0"/>
        <w:pageBreakBefore w:val="0"/>
        <w:widowControl w:val="0"/>
        <w:kinsoku/>
        <w:wordWrap/>
        <w:overflowPunct/>
        <w:topLinePunct w:val="0"/>
        <w:bidi w:val="0"/>
        <w:spacing w:line="288" w:lineRule="auto"/>
        <w:ind w:firstLine="482" w:firstLineChars="200"/>
        <w:textAlignment w:val="auto"/>
        <w:rPr>
          <w:rFonts w:hint="eastAsia" w:ascii="宋体" w:hAnsi="宋体" w:eastAsia="宋体" w:cs="Times New Roman"/>
          <w:b/>
          <w:bCs/>
          <w:kern w:val="2"/>
          <w:sz w:val="24"/>
          <w:szCs w:val="24"/>
          <w:lang w:val="en-US" w:eastAsia="zh-CN" w:bidi="ar-SA"/>
        </w:rPr>
      </w:pPr>
      <w:r>
        <w:rPr>
          <w:rFonts w:hint="eastAsia" w:ascii="宋体" w:hAnsi="宋体" w:eastAsia="宋体" w:cs="Times New Roman"/>
          <w:b/>
          <w:bCs/>
          <w:kern w:val="2"/>
          <w:sz w:val="24"/>
          <w:szCs w:val="24"/>
          <w:lang w:val="en-US" w:eastAsia="zh-CN" w:bidi="ar-SA"/>
        </w:rPr>
        <w:t>第六章 文章的修改</w:t>
      </w:r>
    </w:p>
    <w:p w14:paraId="2457FB9B">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（1）</w:t>
      </w:r>
      <w:r>
        <w:rPr>
          <w:rFonts w:hint="eastAsia" w:ascii="宋体" w:hAnsi="宋体" w:eastAsia="宋体" w:cs="Times New Roman"/>
          <w:kern w:val="2"/>
          <w:sz w:val="24"/>
          <w:szCs w:val="24"/>
          <w:lang w:val="en-US" w:eastAsia="zh-CN" w:bidi="ar-SA"/>
        </w:rPr>
        <w:t>文章修改的重要意义。</w:t>
      </w:r>
    </w:p>
    <w:p w14:paraId="5E2B6B89">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（2）</w:t>
      </w:r>
      <w:r>
        <w:rPr>
          <w:rFonts w:hint="eastAsia" w:ascii="宋体" w:hAnsi="宋体" w:eastAsia="宋体" w:cs="Times New Roman"/>
          <w:kern w:val="2"/>
          <w:sz w:val="24"/>
          <w:szCs w:val="24"/>
          <w:lang w:val="en-US" w:eastAsia="zh-CN" w:bidi="ar-SA"/>
        </w:rPr>
        <w:t>文章修改的内容。</w:t>
      </w:r>
    </w:p>
    <w:p w14:paraId="6CD435DA">
      <w:pPr>
        <w:keepNext w:val="0"/>
        <w:keepLines w:val="0"/>
        <w:pageBreakBefore w:val="0"/>
        <w:widowControl w:val="0"/>
        <w:kinsoku/>
        <w:wordWrap/>
        <w:overflowPunct/>
        <w:topLinePunct w:val="0"/>
        <w:bidi w:val="0"/>
        <w:spacing w:line="288" w:lineRule="auto"/>
        <w:ind w:firstLine="480" w:firstLineChars="200"/>
        <w:textAlignment w:val="auto"/>
        <w:rPr>
          <w:rFonts w:hint="eastAsia" w:ascii="楷体" w:hAnsi="楷体" w:eastAsia="楷体" w:cs="楷体"/>
          <w:color w:val="000000"/>
          <w:sz w:val="28"/>
          <w:szCs w:val="28"/>
        </w:rPr>
      </w:pPr>
      <w:r>
        <w:rPr>
          <w:rFonts w:hint="eastAsia" w:ascii="宋体" w:hAnsi="宋体" w:cs="Times New Roman"/>
          <w:kern w:val="2"/>
          <w:sz w:val="24"/>
          <w:szCs w:val="24"/>
          <w:lang w:val="en-US" w:eastAsia="zh-CN" w:bidi="ar-SA"/>
        </w:rPr>
        <w:t>（3）</w:t>
      </w:r>
      <w:r>
        <w:rPr>
          <w:rFonts w:hint="eastAsia" w:ascii="宋体" w:hAnsi="宋体" w:eastAsia="宋体" w:cs="Times New Roman"/>
          <w:kern w:val="2"/>
          <w:sz w:val="24"/>
          <w:szCs w:val="24"/>
          <w:lang w:val="en-US" w:eastAsia="zh-CN" w:bidi="ar-SA"/>
        </w:rPr>
        <w:t>文章修改的方法。</w:t>
      </w:r>
    </w:p>
    <w:p w14:paraId="34A37189">
      <w:pPr>
        <w:pStyle w:val="3"/>
        <w:ind w:left="0" w:leftChars="0" w:firstLine="0" w:firstLineChars="0"/>
        <w:jc w:val="both"/>
        <w:rPr>
          <w:rFonts w:hint="eastAsia" w:ascii="楷体" w:hAnsi="楷体" w:eastAsia="楷体"/>
          <w:b/>
          <w:color w:val="000000"/>
          <w:sz w:val="30"/>
          <w:szCs w:val="30"/>
          <w:lang w:val="en-US" w:eastAsia="zh-CN"/>
        </w:rPr>
      </w:pPr>
    </w:p>
    <w:p w14:paraId="7D82730B">
      <w:pPr>
        <w:pStyle w:val="3"/>
        <w:ind w:left="0" w:leftChars="0" w:firstLine="0" w:firstLineChars="0"/>
        <w:jc w:val="center"/>
        <w:rPr>
          <w:rFonts w:hint="eastAsia" w:ascii="楷体" w:hAnsi="楷体" w:eastAsia="楷体"/>
          <w:b/>
          <w:color w:val="000000"/>
          <w:sz w:val="30"/>
          <w:szCs w:val="30"/>
          <w:lang w:val="en-US" w:eastAsia="zh-CN"/>
        </w:rPr>
      </w:pPr>
    </w:p>
    <w:p w14:paraId="5A50EA5F">
      <w:pPr>
        <w:pStyle w:val="3"/>
        <w:ind w:left="0" w:leftChars="0" w:firstLine="0" w:firstLineChars="0"/>
        <w:jc w:val="center"/>
        <w:rPr>
          <w:rFonts w:hint="eastAsia" w:ascii="楷体" w:hAnsi="楷体" w:eastAsia="楷体"/>
          <w:b/>
          <w:color w:val="000000"/>
          <w:sz w:val="30"/>
          <w:szCs w:val="30"/>
          <w:lang w:val="en-US" w:eastAsia="zh-CN"/>
        </w:rPr>
      </w:pPr>
    </w:p>
    <w:p w14:paraId="38BBD9F8">
      <w:pPr>
        <w:pStyle w:val="3"/>
        <w:ind w:left="0" w:leftChars="0" w:firstLine="0" w:firstLineChars="0"/>
        <w:jc w:val="center"/>
        <w:rPr>
          <w:rFonts w:hint="eastAsia" w:ascii="楷体" w:hAnsi="楷体" w:eastAsia="楷体"/>
          <w:b/>
          <w:color w:val="000000"/>
          <w:sz w:val="30"/>
          <w:szCs w:val="30"/>
          <w:lang w:val="en-US" w:eastAsia="zh-CN"/>
        </w:rPr>
      </w:pPr>
    </w:p>
    <w:p w14:paraId="0EACB499">
      <w:pPr>
        <w:pStyle w:val="3"/>
        <w:ind w:left="0" w:leftChars="0" w:firstLine="0" w:firstLineChars="0"/>
        <w:jc w:val="center"/>
        <w:rPr>
          <w:rFonts w:hint="eastAsia" w:ascii="楷体" w:hAnsi="楷体" w:eastAsia="楷体"/>
          <w:b/>
          <w:color w:val="000000"/>
          <w:sz w:val="30"/>
          <w:szCs w:val="30"/>
          <w:lang w:val="en-US" w:eastAsia="zh-CN"/>
        </w:rPr>
      </w:pPr>
    </w:p>
    <w:p w14:paraId="57FA0CF1">
      <w:pPr>
        <w:pStyle w:val="3"/>
        <w:ind w:left="0" w:leftChars="0" w:firstLine="0" w:firstLineChars="0"/>
        <w:jc w:val="center"/>
        <w:rPr>
          <w:rFonts w:hint="default"/>
          <w:sz w:val="28"/>
          <w:szCs w:val="28"/>
          <w:lang w:val="en-US"/>
        </w:rPr>
      </w:pPr>
      <w:r>
        <w:rPr>
          <w:rFonts w:hint="eastAsia" w:ascii="楷体" w:hAnsi="楷体" w:eastAsia="楷体"/>
          <w:b/>
          <w:color w:val="000000"/>
          <w:sz w:val="30"/>
          <w:szCs w:val="30"/>
          <w:lang w:val="en-US" w:eastAsia="zh-CN"/>
        </w:rPr>
        <w:t>同等学历加试科目二</w:t>
      </w:r>
    </w:p>
    <w:p w14:paraId="791F1609">
      <w:pPr>
        <w:spacing w:line="360" w:lineRule="auto"/>
        <w:rPr>
          <w:rFonts w:hint="default" w:ascii="Times New Roman" w:hAnsi="Times New Roman" w:eastAsia="楷体"/>
          <w:bCs/>
          <w:color w:val="FF0000"/>
          <w:sz w:val="28"/>
          <w:szCs w:val="28"/>
          <w:lang w:val="en-US" w:eastAsia="zh-CN"/>
        </w:rPr>
      </w:pPr>
      <w:r>
        <w:rPr>
          <w:rFonts w:hint="eastAsia" w:ascii="楷体" w:hAnsi="楷体" w:eastAsia="楷体" w:cs="楷体"/>
          <w:bCs/>
          <w:color w:val="000000"/>
          <w:sz w:val="28"/>
          <w:szCs w:val="28"/>
        </w:rPr>
        <w:t>学院</w:t>
      </w:r>
      <w:r>
        <w:rPr>
          <w:rFonts w:hint="eastAsia" w:ascii="楷体" w:hAnsi="楷体" w:eastAsia="楷体" w:cs="楷体"/>
          <w:bCs/>
          <w:color w:val="000000"/>
          <w:sz w:val="28"/>
          <w:szCs w:val="28"/>
          <w:lang w:val="en-US" w:eastAsia="zh-CN"/>
        </w:rPr>
        <w:t>名称及</w:t>
      </w:r>
      <w:r>
        <w:rPr>
          <w:rFonts w:hint="eastAsia" w:ascii="楷体" w:hAnsi="楷体" w:eastAsia="楷体" w:cs="楷体"/>
          <w:bCs/>
          <w:color w:val="000000"/>
          <w:sz w:val="28"/>
          <w:szCs w:val="28"/>
        </w:rPr>
        <w:t>代码：</w:t>
      </w:r>
      <w:r>
        <w:rPr>
          <w:rFonts w:hint="eastAsia" w:ascii="楷体" w:hAnsi="楷体" w:eastAsia="楷体" w:cs="楷体"/>
          <w:bCs/>
          <w:color w:val="000000"/>
          <w:sz w:val="28"/>
          <w:szCs w:val="28"/>
          <w:lang w:val="en-US" w:eastAsia="zh-CN"/>
        </w:rPr>
        <w:t>文学院（</w:t>
      </w:r>
      <w:r>
        <w:rPr>
          <w:rFonts w:hint="eastAsia" w:ascii="Times New Roman" w:hAnsi="Times New Roman" w:eastAsia="楷体"/>
          <w:bCs/>
          <w:sz w:val="28"/>
          <w:szCs w:val="28"/>
          <w:lang w:val="en-US" w:eastAsia="zh-CN"/>
        </w:rPr>
        <w:t>012）</w:t>
      </w:r>
    </w:p>
    <w:p w14:paraId="25E9E4A8">
      <w:pPr>
        <w:spacing w:line="360" w:lineRule="auto"/>
        <w:rPr>
          <w:rFonts w:hint="eastAsia" w:ascii="楷体" w:hAnsi="楷体" w:eastAsia="楷体" w:cs="楷体"/>
          <w:bCs/>
          <w:color w:val="000000"/>
          <w:sz w:val="28"/>
          <w:szCs w:val="28"/>
          <w:lang w:eastAsia="zh-CN"/>
        </w:rPr>
      </w:pPr>
      <w:r>
        <w:rPr>
          <w:rFonts w:hint="eastAsia" w:ascii="楷体" w:hAnsi="楷体" w:eastAsia="楷体" w:cs="楷体"/>
          <w:bCs/>
          <w:color w:val="000000"/>
          <w:sz w:val="28"/>
          <w:szCs w:val="28"/>
          <w:lang w:val="en-US" w:eastAsia="zh-CN"/>
        </w:rPr>
        <w:t>招生</w:t>
      </w:r>
      <w:r>
        <w:rPr>
          <w:rFonts w:hint="eastAsia" w:ascii="楷体" w:hAnsi="楷体" w:eastAsia="楷体" w:cs="楷体"/>
          <w:bCs/>
          <w:color w:val="000000"/>
          <w:sz w:val="28"/>
          <w:szCs w:val="28"/>
        </w:rPr>
        <w:t>专业</w:t>
      </w:r>
      <w:r>
        <w:rPr>
          <w:rFonts w:hint="eastAsia" w:ascii="楷体" w:hAnsi="楷体" w:eastAsia="楷体" w:cs="楷体"/>
          <w:bCs/>
          <w:color w:val="000000"/>
          <w:sz w:val="28"/>
          <w:szCs w:val="28"/>
          <w:lang w:val="en-US" w:eastAsia="zh-CN"/>
        </w:rPr>
        <w:t>及</w:t>
      </w:r>
      <w:r>
        <w:rPr>
          <w:rFonts w:hint="eastAsia" w:ascii="楷体" w:hAnsi="楷体" w:eastAsia="楷体" w:cs="楷体"/>
          <w:bCs/>
          <w:color w:val="000000"/>
          <w:sz w:val="28"/>
          <w:szCs w:val="28"/>
        </w:rPr>
        <w:t>代码：</w:t>
      </w:r>
      <w:r>
        <w:rPr>
          <w:rFonts w:hint="eastAsia" w:ascii="楷体" w:hAnsi="楷体" w:eastAsia="楷体" w:cs="楷体"/>
          <w:bCs/>
          <w:color w:val="000000"/>
          <w:sz w:val="28"/>
          <w:szCs w:val="28"/>
          <w:lang w:val="en-US" w:eastAsia="zh-CN"/>
        </w:rPr>
        <w:t>国际中文教育</w:t>
      </w:r>
      <w:r>
        <w:rPr>
          <w:rFonts w:hint="eastAsia" w:ascii="楷体" w:hAnsi="楷体" w:eastAsia="楷体" w:cs="楷体"/>
          <w:bCs/>
          <w:color w:val="000000"/>
          <w:sz w:val="28"/>
          <w:szCs w:val="28"/>
          <w:lang w:eastAsia="zh-CN"/>
        </w:rPr>
        <w:t>（</w:t>
      </w:r>
      <w:r>
        <w:rPr>
          <w:rFonts w:hint="eastAsia" w:ascii="楷体" w:hAnsi="楷体" w:eastAsia="楷体" w:cs="楷体"/>
          <w:bCs/>
          <w:color w:val="000000"/>
          <w:sz w:val="28"/>
          <w:szCs w:val="28"/>
          <w:lang w:val="en-US" w:eastAsia="zh-CN"/>
        </w:rPr>
        <w:t>045300</w:t>
      </w:r>
      <w:r>
        <w:rPr>
          <w:rFonts w:hint="eastAsia" w:ascii="楷体" w:hAnsi="楷体" w:eastAsia="楷体" w:cs="楷体"/>
          <w:bCs/>
          <w:color w:val="000000"/>
          <w:sz w:val="28"/>
          <w:szCs w:val="28"/>
          <w:lang w:eastAsia="zh-CN"/>
        </w:rPr>
        <w:t>）</w:t>
      </w:r>
    </w:p>
    <w:p w14:paraId="362606C9">
      <w:pPr>
        <w:spacing w:line="360" w:lineRule="auto"/>
        <w:rPr>
          <w:rFonts w:ascii="楷体" w:hAnsi="楷体" w:eastAsia="楷体" w:cs="楷体"/>
          <w:bCs/>
          <w:color w:val="000000"/>
          <w:sz w:val="28"/>
          <w:szCs w:val="28"/>
        </w:rPr>
      </w:pPr>
      <w:r>
        <w:rPr>
          <w:rFonts w:hint="eastAsia" w:ascii="楷体" w:hAnsi="楷体" w:eastAsia="楷体" w:cs="楷体"/>
          <w:bCs/>
          <w:color w:val="000000"/>
          <w:sz w:val="28"/>
          <w:szCs w:val="28"/>
          <w:lang w:val="en-US" w:eastAsia="zh-CN"/>
        </w:rPr>
        <w:t>加试</w:t>
      </w:r>
      <w:r>
        <w:rPr>
          <w:rFonts w:hint="eastAsia" w:ascii="楷体" w:hAnsi="楷体" w:eastAsia="楷体" w:cs="楷体"/>
          <w:bCs/>
          <w:color w:val="000000"/>
          <w:sz w:val="28"/>
          <w:szCs w:val="28"/>
        </w:rPr>
        <w:t>科目</w:t>
      </w:r>
      <w:r>
        <w:rPr>
          <w:rFonts w:hint="eastAsia" w:ascii="楷体" w:hAnsi="楷体" w:eastAsia="楷体" w:cs="楷体"/>
          <w:bCs/>
          <w:color w:val="000000"/>
          <w:sz w:val="28"/>
          <w:szCs w:val="28"/>
          <w:lang w:val="en-US" w:eastAsia="zh-CN"/>
        </w:rPr>
        <w:t>名称</w:t>
      </w:r>
      <w:r>
        <w:rPr>
          <w:rFonts w:hint="eastAsia" w:ascii="楷体" w:hAnsi="楷体" w:eastAsia="楷体" w:cs="楷体"/>
          <w:bCs/>
          <w:color w:val="000000"/>
          <w:sz w:val="28"/>
          <w:szCs w:val="28"/>
        </w:rPr>
        <w:t>：</w:t>
      </w:r>
      <w:r>
        <w:rPr>
          <w:rFonts w:hint="eastAsia" w:ascii="楷体" w:hAnsi="楷体" w:eastAsia="楷体" w:cs="楷体"/>
          <w:bCs/>
          <w:color w:val="000000"/>
          <w:sz w:val="28"/>
          <w:szCs w:val="28"/>
          <w:lang w:val="en-US" w:eastAsia="zh-CN"/>
        </w:rPr>
        <w:t>文学知识</w:t>
      </w:r>
      <w:r>
        <w:rPr>
          <w:rFonts w:hint="eastAsia" w:ascii="楷体" w:hAnsi="楷体" w:eastAsia="楷体" w:cs="楷体"/>
          <w:bCs/>
          <w:color w:val="000000"/>
          <w:sz w:val="28"/>
          <w:szCs w:val="28"/>
        </w:rPr>
        <w:t xml:space="preserve"> </w:t>
      </w:r>
    </w:p>
    <w:p w14:paraId="2995EF17">
      <w:pPr>
        <w:spacing w:line="360" w:lineRule="auto"/>
        <w:rPr>
          <w:rFonts w:hint="eastAsia" w:ascii="楷体" w:hAnsi="楷体" w:eastAsia="楷体" w:cs="楷体"/>
          <w:color w:val="000000"/>
          <w:sz w:val="28"/>
          <w:szCs w:val="28"/>
        </w:rPr>
      </w:pPr>
      <w:r>
        <w:rPr>
          <w:rFonts w:hint="eastAsia" w:ascii="楷体" w:hAnsi="楷体" w:eastAsia="楷体" w:cs="楷体"/>
          <w:color w:val="000000"/>
          <w:sz w:val="28"/>
          <w:szCs w:val="28"/>
        </w:rPr>
        <w:t>参考书目及考试大纲：</w:t>
      </w:r>
    </w:p>
    <w:p w14:paraId="66796968">
      <w:pPr>
        <w:spacing w:line="360" w:lineRule="auto"/>
        <w:rPr>
          <w:rFonts w:hint="eastAsia" w:ascii="楷体" w:hAnsi="楷体" w:eastAsia="楷体" w:cs="楷体"/>
          <w:color w:val="000000"/>
          <w:sz w:val="28"/>
          <w:szCs w:val="28"/>
        </w:rPr>
      </w:pPr>
    </w:p>
    <w:p w14:paraId="16754F96">
      <w:pPr>
        <w:pStyle w:val="16"/>
        <w:keepNext w:val="0"/>
        <w:keepLines w:val="0"/>
        <w:pageBreakBefore w:val="0"/>
        <w:widowControl w:val="0"/>
        <w:kinsoku/>
        <w:wordWrap/>
        <w:overflowPunct/>
        <w:topLinePunct w:val="0"/>
        <w:bidi w:val="0"/>
        <w:adjustRightInd w:val="0"/>
        <w:snapToGrid w:val="0"/>
        <w:spacing w:before="31" w:beforeLines="10" w:after="31" w:afterLines="10" w:line="288" w:lineRule="auto"/>
        <w:ind w:firstLine="0" w:firstLineChars="0"/>
        <w:textAlignment w:val="auto"/>
        <w:rPr>
          <w:rFonts w:hint="eastAsia" w:ascii="宋体" w:hAnsi="宋体"/>
          <w:b/>
          <w:sz w:val="24"/>
        </w:rPr>
      </w:pPr>
      <w:r>
        <w:rPr>
          <w:rFonts w:hint="eastAsia" w:ascii="楷体" w:hAnsi="楷体" w:eastAsia="楷体" w:cs="楷体"/>
          <w:b/>
          <w:sz w:val="28"/>
          <w:szCs w:val="28"/>
        </w:rPr>
        <w:t>一、考试形式与试卷结构</w:t>
      </w:r>
    </w:p>
    <w:p w14:paraId="7C840CAB">
      <w:pPr>
        <w:keepNext w:val="0"/>
        <w:keepLines w:val="0"/>
        <w:pageBreakBefore w:val="0"/>
        <w:kinsoku/>
        <w:wordWrap/>
        <w:overflowPunct/>
        <w:topLinePunct w:val="0"/>
        <w:bidi w:val="0"/>
        <w:spacing w:line="288" w:lineRule="auto"/>
        <w:ind w:firstLine="482" w:firstLineChars="200"/>
        <w:textAlignment w:val="auto"/>
        <w:rPr>
          <w:rFonts w:hint="eastAsia" w:ascii="宋体" w:hAnsi="宋体"/>
          <w:b/>
          <w:sz w:val="24"/>
        </w:rPr>
      </w:pPr>
      <w:r>
        <w:rPr>
          <w:rFonts w:hint="eastAsia" w:ascii="宋体" w:hAnsi="宋体"/>
          <w:b/>
          <w:sz w:val="24"/>
        </w:rPr>
        <w:t>（一）试卷满分、考试时间　　</w:t>
      </w:r>
    </w:p>
    <w:p w14:paraId="15DB92D2">
      <w:pPr>
        <w:keepNext w:val="0"/>
        <w:keepLines w:val="0"/>
        <w:pageBreakBefore w:val="0"/>
        <w:kinsoku/>
        <w:wordWrap/>
        <w:overflowPunct/>
        <w:topLinePunct w:val="0"/>
        <w:bidi w:val="0"/>
        <w:spacing w:line="288" w:lineRule="auto"/>
        <w:ind w:firstLine="480" w:firstLineChars="200"/>
        <w:textAlignment w:val="auto"/>
        <w:rPr>
          <w:rFonts w:hint="eastAsia" w:ascii="宋体" w:hAnsi="宋体" w:eastAsia="宋体"/>
          <w:sz w:val="24"/>
          <w:lang w:eastAsia="zh-CN"/>
        </w:rPr>
      </w:pPr>
      <w:r>
        <w:rPr>
          <w:rFonts w:hint="eastAsia" w:ascii="宋体" w:hAnsi="宋体"/>
          <w:sz w:val="24"/>
        </w:rPr>
        <w:t>本试卷满分为1</w:t>
      </w:r>
      <w:r>
        <w:rPr>
          <w:rFonts w:hint="eastAsia" w:ascii="宋体" w:hAnsi="宋体"/>
          <w:sz w:val="24"/>
          <w:lang w:val="en-US" w:eastAsia="zh-CN"/>
        </w:rPr>
        <w:t>0</w:t>
      </w:r>
      <w:r>
        <w:rPr>
          <w:rFonts w:hint="eastAsia" w:ascii="宋体" w:hAnsi="宋体"/>
          <w:sz w:val="24"/>
        </w:rPr>
        <w:t>0分，考试时间为1</w:t>
      </w:r>
      <w:r>
        <w:rPr>
          <w:rFonts w:hint="eastAsia" w:ascii="宋体" w:hAnsi="宋体"/>
          <w:sz w:val="24"/>
          <w:lang w:val="en-US" w:eastAsia="zh-CN"/>
        </w:rPr>
        <w:t>2</w:t>
      </w:r>
      <w:r>
        <w:rPr>
          <w:rFonts w:hint="eastAsia" w:ascii="宋体" w:hAnsi="宋体"/>
          <w:sz w:val="24"/>
        </w:rPr>
        <w:t>0分钟</w:t>
      </w:r>
      <w:r>
        <w:rPr>
          <w:rFonts w:hint="eastAsia" w:ascii="宋体" w:hAnsi="宋体"/>
          <w:sz w:val="24"/>
          <w:lang w:eastAsia="zh-CN"/>
        </w:rPr>
        <w:t>。</w:t>
      </w:r>
    </w:p>
    <w:p w14:paraId="046E1078">
      <w:pPr>
        <w:pStyle w:val="16"/>
        <w:keepNext w:val="0"/>
        <w:keepLines w:val="0"/>
        <w:pageBreakBefore w:val="0"/>
        <w:kinsoku/>
        <w:wordWrap/>
        <w:overflowPunct/>
        <w:topLinePunct w:val="0"/>
        <w:bidi w:val="0"/>
        <w:spacing w:before="31" w:beforeLines="10" w:after="31" w:afterLines="10" w:line="288" w:lineRule="auto"/>
        <w:ind w:firstLine="482" w:firstLineChars="200"/>
        <w:textAlignment w:val="auto"/>
        <w:rPr>
          <w:rFonts w:ascii="宋体" w:hAnsi="宋体"/>
          <w:b/>
          <w:sz w:val="24"/>
        </w:rPr>
      </w:pPr>
      <w:r>
        <w:rPr>
          <w:rFonts w:hint="eastAsia" w:ascii="宋体" w:hAnsi="宋体"/>
          <w:b/>
          <w:sz w:val="24"/>
        </w:rPr>
        <w:t>（二）答题方式</w:t>
      </w:r>
    </w:p>
    <w:p w14:paraId="6C6F97B3">
      <w:pPr>
        <w:pStyle w:val="16"/>
        <w:keepNext w:val="0"/>
        <w:keepLines w:val="0"/>
        <w:pageBreakBefore w:val="0"/>
        <w:kinsoku/>
        <w:wordWrap/>
        <w:overflowPunct/>
        <w:topLinePunct w:val="0"/>
        <w:bidi w:val="0"/>
        <w:spacing w:before="31" w:beforeLines="10" w:after="31" w:afterLines="10" w:line="288" w:lineRule="auto"/>
        <w:ind w:firstLine="480"/>
        <w:textAlignment w:val="auto"/>
        <w:rPr>
          <w:rFonts w:hint="eastAsia" w:ascii="宋体" w:hAnsi="宋体" w:eastAsia="宋体"/>
          <w:sz w:val="24"/>
          <w:lang w:eastAsia="zh-CN"/>
        </w:rPr>
      </w:pPr>
      <w:r>
        <w:rPr>
          <w:rFonts w:hint="eastAsia" w:ascii="宋体" w:hAnsi="宋体"/>
          <w:sz w:val="24"/>
        </w:rPr>
        <w:t>答题方式为闭卷、笔试</w:t>
      </w:r>
      <w:r>
        <w:rPr>
          <w:rFonts w:hint="eastAsia" w:ascii="宋体" w:hAnsi="宋体"/>
          <w:sz w:val="24"/>
          <w:lang w:eastAsia="zh-CN"/>
        </w:rPr>
        <w:t>。</w:t>
      </w:r>
    </w:p>
    <w:p w14:paraId="79F509C3">
      <w:pPr>
        <w:pStyle w:val="16"/>
        <w:keepNext w:val="0"/>
        <w:keepLines w:val="0"/>
        <w:pageBreakBefore w:val="0"/>
        <w:kinsoku/>
        <w:wordWrap/>
        <w:overflowPunct/>
        <w:topLinePunct w:val="0"/>
        <w:bidi w:val="0"/>
        <w:spacing w:before="31" w:beforeLines="10" w:after="31" w:afterLines="10" w:line="288" w:lineRule="auto"/>
        <w:ind w:firstLine="480"/>
        <w:textAlignment w:val="auto"/>
        <w:rPr>
          <w:rFonts w:hint="eastAsia" w:ascii="宋体" w:hAnsi="宋体" w:eastAsia="宋体"/>
          <w:sz w:val="24"/>
          <w:lang w:eastAsia="zh-CN"/>
        </w:rPr>
      </w:pPr>
      <w:r>
        <w:rPr>
          <w:rFonts w:hint="eastAsia" w:ascii="宋体" w:hAnsi="宋体"/>
          <w:sz w:val="24"/>
        </w:rPr>
        <w:t>试卷由试题和答题纸组成；答案必须写在答题纸相应的位置上</w:t>
      </w:r>
      <w:r>
        <w:rPr>
          <w:rFonts w:hint="eastAsia" w:ascii="宋体" w:hAnsi="宋体"/>
          <w:sz w:val="24"/>
          <w:lang w:eastAsia="zh-CN"/>
        </w:rPr>
        <w:t>。</w:t>
      </w:r>
    </w:p>
    <w:p w14:paraId="19C5B81F">
      <w:pPr>
        <w:pStyle w:val="16"/>
        <w:keepNext w:val="0"/>
        <w:keepLines w:val="0"/>
        <w:pageBreakBefore w:val="0"/>
        <w:kinsoku/>
        <w:wordWrap/>
        <w:overflowPunct/>
        <w:topLinePunct w:val="0"/>
        <w:bidi w:val="0"/>
        <w:spacing w:before="31" w:beforeLines="10" w:after="31" w:afterLines="10" w:line="288" w:lineRule="auto"/>
        <w:ind w:firstLine="482" w:firstLineChars="200"/>
        <w:textAlignment w:val="auto"/>
        <w:rPr>
          <w:rFonts w:ascii="宋体" w:hAnsi="宋体"/>
          <w:b/>
          <w:sz w:val="24"/>
        </w:rPr>
      </w:pPr>
      <w:r>
        <w:rPr>
          <w:rFonts w:hint="eastAsia" w:ascii="宋体" w:hAnsi="宋体"/>
          <w:b/>
          <w:sz w:val="24"/>
        </w:rPr>
        <w:t>（</w:t>
      </w:r>
      <w:r>
        <w:rPr>
          <w:rFonts w:hint="eastAsia" w:ascii="宋体" w:hAnsi="宋体"/>
          <w:b/>
          <w:sz w:val="24"/>
          <w:lang w:eastAsia="zh-CN"/>
        </w:rPr>
        <w:t>三</w:t>
      </w:r>
      <w:r>
        <w:rPr>
          <w:rFonts w:hint="eastAsia" w:ascii="宋体" w:hAnsi="宋体"/>
          <w:b/>
          <w:sz w:val="24"/>
        </w:rPr>
        <w:t>）题型结构</w:t>
      </w:r>
    </w:p>
    <w:p w14:paraId="5B86FE77">
      <w:pPr>
        <w:pStyle w:val="16"/>
        <w:keepNext w:val="0"/>
        <w:keepLines w:val="0"/>
        <w:pageBreakBefore w:val="0"/>
        <w:kinsoku/>
        <w:wordWrap/>
        <w:overflowPunct/>
        <w:topLinePunct w:val="0"/>
        <w:bidi w:val="0"/>
        <w:spacing w:line="288" w:lineRule="auto"/>
        <w:ind w:firstLine="480"/>
        <w:textAlignment w:val="auto"/>
        <w:rPr>
          <w:rFonts w:hint="eastAsia" w:ascii="宋体" w:hAnsi="宋体"/>
          <w:sz w:val="24"/>
          <w:lang w:eastAsia="zh-CN"/>
        </w:rPr>
      </w:pPr>
      <w:r>
        <w:rPr>
          <w:rFonts w:hint="eastAsia" w:ascii="宋体" w:hAnsi="宋体"/>
          <w:sz w:val="24"/>
          <w:lang w:val="en-US" w:eastAsia="zh-CN"/>
        </w:rPr>
        <w:t>1.名词解释</w:t>
      </w:r>
      <w:r>
        <w:rPr>
          <w:rFonts w:hint="eastAsia" w:ascii="宋体" w:hAnsi="宋体"/>
          <w:sz w:val="24"/>
          <w:lang w:eastAsia="zh-CN"/>
        </w:rPr>
        <w:t>：</w:t>
      </w:r>
      <w:r>
        <w:rPr>
          <w:rFonts w:hint="eastAsia" w:ascii="宋体" w:hAnsi="宋体"/>
          <w:sz w:val="24"/>
          <w:lang w:val="en-US" w:eastAsia="zh-CN"/>
        </w:rPr>
        <w:t>3题，</w:t>
      </w:r>
      <w:r>
        <w:rPr>
          <w:rFonts w:hint="eastAsia" w:ascii="宋体" w:hAnsi="宋体"/>
          <w:sz w:val="24"/>
        </w:rPr>
        <w:t>每题</w:t>
      </w:r>
      <w:r>
        <w:rPr>
          <w:rFonts w:hint="eastAsia" w:ascii="宋体" w:hAnsi="宋体"/>
          <w:sz w:val="24"/>
          <w:lang w:val="en-US" w:eastAsia="zh-CN"/>
        </w:rPr>
        <w:t>10</w:t>
      </w:r>
      <w:r>
        <w:rPr>
          <w:rFonts w:hint="eastAsia" w:ascii="宋体" w:hAnsi="宋体"/>
          <w:sz w:val="24"/>
        </w:rPr>
        <w:t>分，共</w:t>
      </w:r>
      <w:r>
        <w:rPr>
          <w:rFonts w:hint="eastAsia" w:ascii="宋体" w:hAnsi="宋体"/>
          <w:sz w:val="24"/>
          <w:lang w:val="en-US" w:eastAsia="zh-CN"/>
        </w:rPr>
        <w:t>3</w:t>
      </w:r>
      <w:r>
        <w:rPr>
          <w:rFonts w:hint="eastAsia" w:ascii="宋体" w:hAnsi="宋体"/>
          <w:sz w:val="24"/>
        </w:rPr>
        <w:t>0分</w:t>
      </w:r>
    </w:p>
    <w:p w14:paraId="0CD286BB">
      <w:pPr>
        <w:pStyle w:val="16"/>
        <w:keepNext w:val="0"/>
        <w:keepLines w:val="0"/>
        <w:pageBreakBefore w:val="0"/>
        <w:kinsoku/>
        <w:wordWrap/>
        <w:overflowPunct/>
        <w:topLinePunct w:val="0"/>
        <w:bidi w:val="0"/>
        <w:spacing w:line="288" w:lineRule="auto"/>
        <w:ind w:firstLine="480"/>
        <w:textAlignment w:val="auto"/>
        <w:rPr>
          <w:rFonts w:hint="default" w:ascii="宋体" w:hAnsi="宋体"/>
          <w:sz w:val="24"/>
          <w:lang w:val="en-US" w:eastAsia="zh-CN"/>
        </w:rPr>
      </w:pPr>
      <w:r>
        <w:rPr>
          <w:rFonts w:hint="eastAsia" w:ascii="宋体" w:hAnsi="宋体"/>
          <w:sz w:val="24"/>
          <w:lang w:val="en-US" w:eastAsia="zh-CN"/>
        </w:rPr>
        <w:t>2.简答题：2题，</w:t>
      </w:r>
      <w:r>
        <w:rPr>
          <w:rFonts w:hint="eastAsia" w:ascii="宋体" w:hAnsi="宋体"/>
          <w:sz w:val="24"/>
        </w:rPr>
        <w:t>每题</w:t>
      </w:r>
      <w:r>
        <w:rPr>
          <w:rFonts w:hint="eastAsia" w:ascii="宋体" w:hAnsi="宋体"/>
          <w:sz w:val="24"/>
          <w:lang w:val="en-US" w:eastAsia="zh-CN"/>
        </w:rPr>
        <w:t>15</w:t>
      </w:r>
      <w:r>
        <w:rPr>
          <w:rFonts w:hint="eastAsia" w:ascii="宋体" w:hAnsi="宋体"/>
          <w:sz w:val="24"/>
        </w:rPr>
        <w:t>分，共</w:t>
      </w:r>
      <w:r>
        <w:rPr>
          <w:rFonts w:hint="eastAsia" w:ascii="宋体" w:hAnsi="宋体"/>
          <w:sz w:val="24"/>
          <w:lang w:val="en-US" w:eastAsia="zh-CN"/>
        </w:rPr>
        <w:t>3</w:t>
      </w:r>
      <w:r>
        <w:rPr>
          <w:rFonts w:hint="eastAsia" w:ascii="宋体" w:hAnsi="宋体"/>
          <w:sz w:val="24"/>
        </w:rPr>
        <w:t>0分</w:t>
      </w:r>
    </w:p>
    <w:p w14:paraId="688C01BA">
      <w:pPr>
        <w:pStyle w:val="16"/>
        <w:keepNext w:val="0"/>
        <w:keepLines w:val="0"/>
        <w:pageBreakBefore w:val="0"/>
        <w:kinsoku/>
        <w:wordWrap/>
        <w:overflowPunct/>
        <w:topLinePunct w:val="0"/>
        <w:bidi w:val="0"/>
        <w:spacing w:line="288" w:lineRule="auto"/>
        <w:ind w:firstLine="480"/>
        <w:textAlignment w:val="auto"/>
        <w:rPr>
          <w:rFonts w:hint="eastAsia" w:ascii="宋体" w:hAnsi="宋体" w:eastAsia="宋体"/>
          <w:sz w:val="24"/>
          <w:lang w:eastAsia="zh-CN"/>
        </w:rPr>
      </w:pPr>
      <w:r>
        <w:rPr>
          <w:rFonts w:hint="eastAsia" w:ascii="宋体" w:hAnsi="宋体"/>
          <w:sz w:val="24"/>
          <w:lang w:val="en-US" w:eastAsia="zh-CN"/>
        </w:rPr>
        <w:t>3.</w:t>
      </w:r>
      <w:r>
        <w:rPr>
          <w:rFonts w:hint="eastAsia" w:ascii="宋体" w:hAnsi="宋体"/>
          <w:sz w:val="24"/>
          <w:lang w:eastAsia="zh-CN"/>
        </w:rPr>
        <w:t>分析论述</w:t>
      </w:r>
      <w:r>
        <w:rPr>
          <w:rFonts w:hint="eastAsia" w:ascii="宋体" w:hAnsi="宋体"/>
          <w:sz w:val="24"/>
        </w:rPr>
        <w:t>：</w:t>
      </w:r>
      <w:r>
        <w:rPr>
          <w:rFonts w:hint="eastAsia" w:ascii="宋体" w:hAnsi="宋体"/>
          <w:sz w:val="24"/>
          <w:lang w:val="en-US" w:eastAsia="zh-CN"/>
        </w:rPr>
        <w:t>2</w:t>
      </w:r>
      <w:r>
        <w:rPr>
          <w:rFonts w:hint="eastAsia" w:ascii="宋体" w:hAnsi="宋体"/>
          <w:sz w:val="24"/>
        </w:rPr>
        <w:t>题，每题</w:t>
      </w:r>
      <w:r>
        <w:rPr>
          <w:rFonts w:hint="eastAsia" w:ascii="宋体" w:hAnsi="宋体"/>
          <w:sz w:val="24"/>
          <w:lang w:val="en-US" w:eastAsia="zh-CN"/>
        </w:rPr>
        <w:t>2</w:t>
      </w:r>
      <w:r>
        <w:rPr>
          <w:rFonts w:hint="eastAsia" w:ascii="宋体" w:hAnsi="宋体"/>
          <w:sz w:val="24"/>
        </w:rPr>
        <w:t>0分，共</w:t>
      </w:r>
      <w:r>
        <w:rPr>
          <w:rFonts w:hint="eastAsia" w:ascii="宋体" w:hAnsi="宋体"/>
          <w:sz w:val="24"/>
          <w:lang w:val="en-US" w:eastAsia="zh-CN"/>
        </w:rPr>
        <w:t>4</w:t>
      </w:r>
      <w:r>
        <w:rPr>
          <w:rFonts w:hint="eastAsia" w:ascii="宋体" w:hAnsi="宋体"/>
          <w:sz w:val="24"/>
        </w:rPr>
        <w:t>0分</w:t>
      </w:r>
      <w:bookmarkStart w:id="0" w:name="_GoBack"/>
      <w:bookmarkEnd w:id="0"/>
    </w:p>
    <w:p w14:paraId="25E16137">
      <w:pPr>
        <w:keepNext w:val="0"/>
        <w:keepLines w:val="0"/>
        <w:pageBreakBefore w:val="0"/>
        <w:kinsoku/>
        <w:wordWrap/>
        <w:overflowPunct/>
        <w:topLinePunct w:val="0"/>
        <w:autoSpaceDE w:val="0"/>
        <w:autoSpaceDN w:val="0"/>
        <w:bidi w:val="0"/>
        <w:spacing w:line="288" w:lineRule="auto"/>
        <w:jc w:val="left"/>
        <w:textAlignment w:val="auto"/>
        <w:rPr>
          <w:rFonts w:hint="eastAsia" w:ascii="楷体" w:hAnsi="楷体" w:eastAsia="楷体"/>
          <w:b/>
          <w:color w:val="000000"/>
          <w:kern w:val="0"/>
          <w:sz w:val="28"/>
          <w:szCs w:val="28"/>
        </w:rPr>
      </w:pPr>
      <w:r>
        <w:rPr>
          <w:rFonts w:hint="eastAsia" w:ascii="楷体" w:hAnsi="楷体" w:eastAsia="楷体"/>
          <w:b/>
          <w:color w:val="000000"/>
          <w:kern w:val="0"/>
          <w:sz w:val="28"/>
          <w:szCs w:val="28"/>
          <w:lang w:val="en-US" w:eastAsia="zh-CN"/>
        </w:rPr>
        <w:t>二、</w:t>
      </w:r>
      <w:r>
        <w:rPr>
          <w:rFonts w:hint="eastAsia" w:ascii="楷体" w:hAnsi="楷体" w:eastAsia="楷体"/>
          <w:b/>
          <w:color w:val="000000"/>
          <w:kern w:val="0"/>
          <w:sz w:val="28"/>
          <w:szCs w:val="28"/>
        </w:rPr>
        <w:t>参考书目</w:t>
      </w:r>
    </w:p>
    <w:p w14:paraId="20FA1EE4">
      <w:pPr>
        <w:keepNext w:val="0"/>
        <w:keepLines w:val="0"/>
        <w:pageBreakBefore w:val="0"/>
        <w:kinsoku/>
        <w:wordWrap/>
        <w:overflowPunct/>
        <w:topLinePunct w:val="0"/>
        <w:bidi w:val="0"/>
        <w:spacing w:line="288" w:lineRule="auto"/>
        <w:ind w:left="479" w:leftChars="228" w:firstLine="0" w:firstLineChars="0"/>
        <w:textAlignment w:val="auto"/>
        <w:rPr>
          <w:rFonts w:hint="eastAsia" w:ascii="宋体" w:hAnsi="宋体" w:eastAsia="宋体"/>
          <w:sz w:val="24"/>
          <w:lang w:val="en-US" w:eastAsia="zh-CN"/>
        </w:rPr>
      </w:pPr>
      <w:r>
        <w:rPr>
          <w:rFonts w:hint="eastAsia" w:ascii="宋体" w:hAnsi="宋体"/>
          <w:sz w:val="24"/>
          <w:lang w:val="en-US" w:eastAsia="zh-CN"/>
        </w:rPr>
        <w:t>郭绍虞</w:t>
      </w:r>
      <w:r>
        <w:rPr>
          <w:rFonts w:hint="eastAsia" w:ascii="宋体" w:hAnsi="宋体"/>
          <w:sz w:val="24"/>
        </w:rPr>
        <w:t>：《</w:t>
      </w:r>
      <w:r>
        <w:rPr>
          <w:rFonts w:hint="eastAsia" w:ascii="宋体" w:hAnsi="宋体"/>
          <w:sz w:val="24"/>
          <w:lang w:val="en-US" w:eastAsia="zh-CN"/>
        </w:rPr>
        <w:t>中国文学批评史</w:t>
      </w:r>
      <w:r>
        <w:rPr>
          <w:rFonts w:hint="eastAsia" w:ascii="宋体" w:hAnsi="宋体"/>
          <w:sz w:val="24"/>
        </w:rPr>
        <w:t>》</w:t>
      </w:r>
      <w:r>
        <w:rPr>
          <w:rFonts w:hint="eastAsia" w:ascii="宋体" w:hAnsi="宋体"/>
          <w:sz w:val="24"/>
          <w:lang w:eastAsia="zh-CN"/>
        </w:rPr>
        <w:t>（</w:t>
      </w:r>
      <w:r>
        <w:rPr>
          <w:rFonts w:hint="eastAsia" w:ascii="宋体" w:hAnsi="宋体"/>
          <w:sz w:val="24"/>
          <w:lang w:val="en-US" w:eastAsia="zh-CN"/>
        </w:rPr>
        <w:t>上下卷</w:t>
      </w:r>
      <w:r>
        <w:rPr>
          <w:rFonts w:hint="eastAsia" w:ascii="宋体" w:hAnsi="宋体"/>
          <w:sz w:val="24"/>
          <w:lang w:eastAsia="zh-CN"/>
        </w:rPr>
        <w:t>）</w:t>
      </w:r>
      <w:r>
        <w:rPr>
          <w:rFonts w:hint="eastAsia" w:ascii="宋体" w:hAnsi="宋体"/>
          <w:sz w:val="24"/>
        </w:rPr>
        <w:t>，</w:t>
      </w:r>
      <w:r>
        <w:rPr>
          <w:rFonts w:hint="eastAsia" w:ascii="宋体" w:hAnsi="宋体"/>
          <w:sz w:val="24"/>
          <w:lang w:val="en-US" w:eastAsia="zh-CN"/>
        </w:rPr>
        <w:t>商务印书馆</w:t>
      </w:r>
      <w:r>
        <w:rPr>
          <w:rFonts w:hint="eastAsia" w:ascii="宋体" w:hAnsi="宋体"/>
          <w:sz w:val="24"/>
        </w:rPr>
        <w:t>，201</w:t>
      </w:r>
      <w:r>
        <w:rPr>
          <w:rFonts w:hint="eastAsia" w:ascii="宋体" w:hAnsi="宋体"/>
          <w:sz w:val="24"/>
          <w:lang w:val="en-US" w:eastAsia="zh-CN"/>
        </w:rPr>
        <w:t>0</w:t>
      </w:r>
      <w:r>
        <w:rPr>
          <w:rFonts w:hint="eastAsia" w:ascii="宋体" w:hAnsi="宋体"/>
          <w:sz w:val="24"/>
        </w:rPr>
        <w:t>年</w:t>
      </w:r>
      <w:r>
        <w:rPr>
          <w:rFonts w:hint="eastAsia" w:ascii="宋体" w:hAnsi="宋体"/>
          <w:sz w:val="24"/>
          <w:lang w:eastAsia="zh-CN"/>
        </w:rPr>
        <w:t>。</w:t>
      </w:r>
    </w:p>
    <w:p w14:paraId="75ED653E">
      <w:pPr>
        <w:keepNext w:val="0"/>
        <w:keepLines w:val="0"/>
        <w:pageBreakBefore w:val="0"/>
        <w:widowControl w:val="0"/>
        <w:kinsoku/>
        <w:wordWrap/>
        <w:overflowPunct/>
        <w:topLinePunct w:val="0"/>
        <w:autoSpaceDE w:val="0"/>
        <w:autoSpaceDN w:val="0"/>
        <w:bidi w:val="0"/>
        <w:adjustRightInd w:val="0"/>
        <w:snapToGrid w:val="0"/>
        <w:spacing w:line="288" w:lineRule="auto"/>
        <w:jc w:val="both"/>
        <w:textAlignment w:val="auto"/>
        <w:rPr>
          <w:rFonts w:hint="eastAsia" w:ascii="楷体" w:hAnsi="楷体" w:eastAsia="楷体" w:cs="Times New Roman"/>
          <w:b/>
          <w:color w:val="000000"/>
          <w:kern w:val="0"/>
          <w:sz w:val="28"/>
          <w:szCs w:val="28"/>
          <w:lang w:val="en-US" w:eastAsia="zh-CN"/>
        </w:rPr>
      </w:pPr>
      <w:r>
        <w:rPr>
          <w:rFonts w:hint="eastAsia" w:ascii="楷体" w:hAnsi="楷体" w:eastAsia="楷体" w:cs="Times New Roman"/>
          <w:b/>
          <w:color w:val="000000"/>
          <w:kern w:val="0"/>
          <w:sz w:val="28"/>
          <w:szCs w:val="28"/>
          <w:lang w:val="en-US" w:eastAsia="zh-CN"/>
        </w:rPr>
        <w:t>三、考试目标与考试范围概要</w:t>
      </w:r>
    </w:p>
    <w:p w14:paraId="78336184">
      <w:pPr>
        <w:pStyle w:val="16"/>
        <w:keepNext w:val="0"/>
        <w:keepLines w:val="0"/>
        <w:pageBreakBefore w:val="0"/>
        <w:widowControl w:val="0"/>
        <w:kinsoku/>
        <w:wordWrap/>
        <w:overflowPunct/>
        <w:topLinePunct w:val="0"/>
        <w:bidi w:val="0"/>
        <w:adjustRightInd w:val="0"/>
        <w:snapToGrid w:val="0"/>
        <w:spacing w:before="31" w:beforeLines="10" w:after="31" w:afterLines="10" w:line="288" w:lineRule="auto"/>
        <w:ind w:leftChars="0" w:firstLine="482" w:firstLineChars="200"/>
        <w:jc w:val="both"/>
        <w:textAlignment w:val="auto"/>
        <w:rPr>
          <w:rFonts w:hint="eastAsia" w:ascii="宋体" w:hAnsi="宋体"/>
          <w:b/>
          <w:bCs/>
          <w:sz w:val="24"/>
          <w:lang w:val="en-US" w:eastAsia="zh-CN"/>
        </w:rPr>
      </w:pPr>
      <w:r>
        <w:rPr>
          <w:rFonts w:hint="eastAsia" w:ascii="宋体" w:hAnsi="宋体"/>
          <w:b/>
          <w:bCs/>
          <w:sz w:val="24"/>
          <w:lang w:val="en-US" w:eastAsia="zh-CN"/>
        </w:rPr>
        <w:t>（一）考试目标</w:t>
      </w:r>
    </w:p>
    <w:p w14:paraId="58737B38">
      <w:pPr>
        <w:keepNext w:val="0"/>
        <w:keepLines w:val="0"/>
        <w:pageBreakBefore w:val="0"/>
        <w:kinsoku/>
        <w:wordWrap/>
        <w:overflowPunct/>
        <w:topLinePunct w:val="0"/>
        <w:bidi w:val="0"/>
        <w:spacing w:line="288" w:lineRule="auto"/>
        <w:ind w:firstLine="480" w:firstLineChars="200"/>
        <w:textAlignment w:val="auto"/>
        <w:rPr>
          <w:rFonts w:hint="eastAsia" w:ascii="宋体" w:hAnsi="宋体" w:eastAsia="宋体"/>
          <w:sz w:val="24"/>
          <w:lang w:eastAsia="zh-CN"/>
        </w:rPr>
      </w:pPr>
      <w:r>
        <w:rPr>
          <w:rFonts w:hint="eastAsia" w:ascii="宋体" w:hAnsi="宋体"/>
          <w:sz w:val="24"/>
          <w:lang w:val="en-US" w:eastAsia="zh-CN"/>
        </w:rPr>
        <w:t>检测考生</w:t>
      </w:r>
      <w:r>
        <w:rPr>
          <w:rFonts w:ascii="宋体" w:hAnsi="宋体"/>
          <w:sz w:val="24"/>
        </w:rPr>
        <w:t>掌握</w:t>
      </w:r>
      <w:r>
        <w:rPr>
          <w:rFonts w:hint="eastAsia" w:ascii="宋体" w:hAnsi="宋体"/>
          <w:sz w:val="24"/>
          <w:lang w:val="en-US" w:eastAsia="zh-CN"/>
        </w:rPr>
        <w:t>中国文学批评史</w:t>
      </w:r>
      <w:r>
        <w:rPr>
          <w:rFonts w:ascii="宋体" w:hAnsi="宋体"/>
          <w:sz w:val="24"/>
        </w:rPr>
        <w:t>的基础知识、基本概念</w:t>
      </w:r>
      <w:r>
        <w:rPr>
          <w:rFonts w:hint="eastAsia" w:ascii="宋体" w:hAnsi="宋体"/>
          <w:sz w:val="24"/>
          <w:lang w:eastAsia="zh-CN"/>
        </w:rPr>
        <w:t>的</w:t>
      </w:r>
      <w:r>
        <w:rPr>
          <w:rFonts w:hint="eastAsia" w:ascii="宋体" w:hAnsi="宋体"/>
          <w:sz w:val="24"/>
          <w:lang w:val="en-US" w:eastAsia="zh-CN"/>
        </w:rPr>
        <w:t>程度及</w:t>
      </w:r>
      <w:r>
        <w:rPr>
          <w:rFonts w:ascii="宋体" w:hAnsi="宋体"/>
          <w:sz w:val="24"/>
        </w:rPr>
        <w:t>运用</w:t>
      </w:r>
      <w:r>
        <w:rPr>
          <w:rFonts w:hint="eastAsia" w:ascii="宋体" w:hAnsi="宋体"/>
          <w:sz w:val="24"/>
          <w:lang w:val="en-US" w:eastAsia="zh-CN"/>
        </w:rPr>
        <w:t>中国文学批评史</w:t>
      </w:r>
      <w:r>
        <w:rPr>
          <w:rFonts w:ascii="宋体" w:hAnsi="宋体"/>
          <w:sz w:val="24"/>
        </w:rPr>
        <w:t>来解决</w:t>
      </w:r>
      <w:r>
        <w:rPr>
          <w:rFonts w:hint="eastAsia" w:ascii="宋体" w:hAnsi="宋体"/>
          <w:sz w:val="24"/>
        </w:rPr>
        <w:t>文学领域</w:t>
      </w:r>
      <w:r>
        <w:rPr>
          <w:rFonts w:ascii="宋体" w:hAnsi="宋体"/>
          <w:sz w:val="24"/>
        </w:rPr>
        <w:t>的现实问题</w:t>
      </w:r>
      <w:r>
        <w:rPr>
          <w:rFonts w:hint="eastAsia" w:ascii="宋体" w:hAnsi="宋体"/>
          <w:sz w:val="24"/>
          <w:lang w:eastAsia="zh-CN"/>
        </w:rPr>
        <w:t>、</w:t>
      </w:r>
      <w:r>
        <w:rPr>
          <w:rFonts w:hint="eastAsia" w:ascii="宋体" w:hAnsi="宋体"/>
          <w:sz w:val="24"/>
        </w:rPr>
        <w:t>分析具体的文学现象与文学作品</w:t>
      </w:r>
      <w:r>
        <w:rPr>
          <w:rFonts w:hint="eastAsia" w:ascii="宋体" w:hAnsi="宋体"/>
          <w:sz w:val="24"/>
          <w:lang w:eastAsia="zh-CN"/>
        </w:rPr>
        <w:t>的</w:t>
      </w:r>
      <w:r>
        <w:rPr>
          <w:rFonts w:hint="eastAsia" w:ascii="宋体" w:hAnsi="宋体"/>
          <w:sz w:val="24"/>
          <w:lang w:val="en-US" w:eastAsia="zh-CN"/>
        </w:rPr>
        <w:t>能力水平</w:t>
      </w:r>
      <w:r>
        <w:rPr>
          <w:rFonts w:hint="eastAsia" w:ascii="宋体" w:hAnsi="宋体"/>
          <w:sz w:val="24"/>
          <w:lang w:eastAsia="zh-CN"/>
        </w:rPr>
        <w:t>。</w:t>
      </w:r>
    </w:p>
    <w:p w14:paraId="4C510633">
      <w:pPr>
        <w:keepNext w:val="0"/>
        <w:keepLines w:val="0"/>
        <w:pageBreakBefore w:val="0"/>
        <w:widowControl w:val="0"/>
        <w:numPr>
          <w:ilvl w:val="0"/>
          <w:numId w:val="1"/>
        </w:numPr>
        <w:kinsoku/>
        <w:wordWrap/>
        <w:overflowPunct/>
        <w:topLinePunct w:val="0"/>
        <w:autoSpaceDE/>
        <w:autoSpaceDN/>
        <w:bidi w:val="0"/>
        <w:adjustRightInd w:val="0"/>
        <w:snapToGrid w:val="0"/>
        <w:spacing w:line="288" w:lineRule="auto"/>
        <w:ind w:left="479" w:leftChars="228" w:firstLine="0" w:firstLineChars="0"/>
        <w:jc w:val="both"/>
        <w:textAlignment w:val="auto"/>
        <w:rPr>
          <w:rFonts w:hint="eastAsia" w:ascii="宋体" w:hAnsi="宋体"/>
          <w:sz w:val="24"/>
          <w:lang w:val="en-US" w:eastAsia="zh-CN"/>
        </w:rPr>
      </w:pPr>
      <w:r>
        <w:rPr>
          <w:rFonts w:hint="eastAsia" w:ascii="宋体" w:hAnsi="宋体"/>
          <w:b/>
          <w:sz w:val="24"/>
          <w:szCs w:val="24"/>
        </w:rPr>
        <w:t>考试</w:t>
      </w:r>
      <w:r>
        <w:rPr>
          <w:rFonts w:hint="eastAsia" w:ascii="宋体" w:hAnsi="宋体"/>
          <w:b/>
          <w:sz w:val="24"/>
          <w:szCs w:val="24"/>
          <w:lang w:val="en-US" w:eastAsia="zh-CN"/>
        </w:rPr>
        <w:t>范围概要</w:t>
      </w:r>
    </w:p>
    <w:p w14:paraId="5E6092B9">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479" w:leftChars="228" w:firstLine="0" w:firstLineChars="0"/>
        <w:textAlignment w:val="auto"/>
        <w:rPr>
          <w:rFonts w:hint="default" w:ascii="宋体" w:hAnsi="宋体"/>
          <w:b/>
          <w:bCs/>
          <w:sz w:val="24"/>
        </w:rPr>
      </w:pPr>
      <w:r>
        <w:rPr>
          <w:rFonts w:hint="eastAsia" w:ascii="宋体" w:hAnsi="宋体"/>
          <w:b/>
          <w:bCs/>
          <w:sz w:val="24"/>
          <w:lang w:val="en-US" w:eastAsia="zh-CN"/>
        </w:rPr>
        <w:t>上</w:t>
      </w:r>
      <w:r>
        <w:rPr>
          <w:rFonts w:hint="default" w:ascii="宋体" w:hAnsi="宋体"/>
          <w:b/>
          <w:bCs/>
          <w:sz w:val="24"/>
        </w:rPr>
        <w:t>册</w:t>
      </w:r>
    </w:p>
    <w:p w14:paraId="561B5F9B">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481" w:leftChars="229" w:firstLine="0" w:firstLineChars="0"/>
        <w:textAlignment w:val="auto"/>
        <w:rPr>
          <w:rFonts w:hint="default" w:ascii="宋体" w:hAnsi="宋体"/>
          <w:sz w:val="24"/>
        </w:rPr>
      </w:pPr>
      <w:r>
        <w:rPr>
          <w:rFonts w:hint="default" w:ascii="宋体" w:hAnsi="宋体"/>
          <w:b/>
          <w:bCs/>
          <w:sz w:val="24"/>
        </w:rPr>
        <w:t>第一篇</w:t>
      </w:r>
      <w:r>
        <w:rPr>
          <w:rFonts w:hint="eastAsia" w:ascii="宋体" w:hAnsi="宋体"/>
          <w:b/>
          <w:bCs/>
          <w:sz w:val="24"/>
          <w:lang w:val="en-US" w:eastAsia="zh-CN"/>
        </w:rPr>
        <w:t xml:space="preserve"> </w:t>
      </w:r>
      <w:r>
        <w:rPr>
          <w:rFonts w:ascii="宋体" w:hAnsi="宋体"/>
          <w:b/>
          <w:bCs/>
          <w:sz w:val="24"/>
        </w:rPr>
        <w:t>总论</w:t>
      </w:r>
      <w:r>
        <w:rPr>
          <w:rFonts w:hint="default" w:ascii="宋体" w:hAnsi="宋体"/>
          <w:sz w:val="24"/>
        </w:rPr>
        <w:br w:type="textWrapping"/>
      </w:r>
      <w:r>
        <w:rPr>
          <w:rFonts w:hint="default" w:ascii="宋体" w:hAnsi="宋体"/>
          <w:sz w:val="24"/>
        </w:rPr>
        <w:t>第一章 中国文学批评演变概述</w:t>
      </w:r>
      <w:r>
        <w:rPr>
          <w:rFonts w:hint="default" w:ascii="宋体" w:hAnsi="宋体"/>
          <w:sz w:val="24"/>
        </w:rPr>
        <w:br w:type="textWrapping"/>
      </w:r>
      <w:r>
        <w:rPr>
          <w:rFonts w:hint="default" w:ascii="宋体" w:hAnsi="宋体"/>
          <w:sz w:val="24"/>
        </w:rPr>
        <w:t>第二章 文学观念之演进与复古</w:t>
      </w:r>
      <w:r>
        <w:rPr>
          <w:rFonts w:hint="default" w:ascii="宋体" w:hAnsi="宋体"/>
          <w:sz w:val="24"/>
        </w:rPr>
        <w:br w:type="textWrapping"/>
      </w:r>
      <w:r>
        <w:rPr>
          <w:rFonts w:hint="default" w:ascii="宋体" w:hAnsi="宋体"/>
          <w:sz w:val="24"/>
        </w:rPr>
        <w:t>第三章 文学观念演进与复古之文学的原因</w:t>
      </w:r>
      <w:r>
        <w:rPr>
          <w:rFonts w:hint="default" w:ascii="宋体" w:hAnsi="宋体"/>
          <w:sz w:val="24"/>
        </w:rPr>
        <w:br w:type="textWrapping"/>
      </w:r>
      <w:r>
        <w:rPr>
          <w:rFonts w:hint="default" w:ascii="宋体" w:hAnsi="宋体"/>
          <w:sz w:val="24"/>
        </w:rPr>
        <w:t>第四章 文学观念演进与复古之思想的原因</w:t>
      </w:r>
      <w:r>
        <w:rPr>
          <w:rFonts w:hint="default" w:ascii="宋体" w:hAnsi="宋体"/>
          <w:sz w:val="24"/>
        </w:rPr>
        <w:br w:type="textWrapping"/>
      </w:r>
      <w:r>
        <w:rPr>
          <w:rFonts w:hint="default" w:ascii="宋体" w:hAnsi="宋体"/>
          <w:sz w:val="24"/>
        </w:rPr>
        <w:t>第五章 文学观念之演变所及于文学批评之影响</w:t>
      </w:r>
      <w:r>
        <w:rPr>
          <w:rFonts w:hint="default" w:ascii="宋体" w:hAnsi="宋体"/>
          <w:sz w:val="24"/>
        </w:rPr>
        <w:br w:type="textWrapping"/>
      </w:r>
      <w:r>
        <w:rPr>
          <w:rFonts w:hint="default" w:ascii="宋体" w:hAnsi="宋体"/>
          <w:b/>
          <w:bCs/>
          <w:sz w:val="24"/>
        </w:rPr>
        <w:t>第二篇 周秦——文学观念演进期之一</w:t>
      </w:r>
      <w:r>
        <w:rPr>
          <w:rFonts w:hint="default" w:ascii="宋体" w:hAnsi="宋体"/>
          <w:b/>
          <w:bCs/>
          <w:sz w:val="24"/>
        </w:rPr>
        <w:br w:type="textWrapping"/>
      </w:r>
      <w:r>
        <w:rPr>
          <w:rFonts w:hint="default" w:ascii="宋体" w:hAnsi="宋体"/>
          <w:sz w:val="24"/>
        </w:rPr>
        <w:t>第一章 儒家</w:t>
      </w:r>
      <w:r>
        <w:rPr>
          <w:rFonts w:hint="default" w:ascii="宋体" w:hAnsi="宋体"/>
          <w:sz w:val="24"/>
        </w:rPr>
        <w:br w:type="textWrapping"/>
      </w:r>
      <w:r>
        <w:rPr>
          <w:rFonts w:hint="default" w:ascii="宋体" w:hAnsi="宋体"/>
          <w:sz w:val="24"/>
        </w:rPr>
        <w:t>第二章 墨家之文学观</w:t>
      </w:r>
      <w:r>
        <w:rPr>
          <w:rFonts w:hint="default" w:ascii="宋体" w:hAnsi="宋体"/>
          <w:sz w:val="24"/>
        </w:rPr>
        <w:br w:type="textWrapping"/>
      </w:r>
      <w:r>
        <w:rPr>
          <w:rFonts w:hint="default" w:ascii="宋体" w:hAnsi="宋体"/>
          <w:sz w:val="24"/>
        </w:rPr>
        <w:t>第三章 道家思想及于文学批评之影响</w:t>
      </w:r>
      <w:r>
        <w:rPr>
          <w:rFonts w:hint="default" w:ascii="宋体" w:hAnsi="宋体"/>
          <w:sz w:val="24"/>
        </w:rPr>
        <w:br w:type="textWrapping"/>
      </w:r>
      <w:r>
        <w:rPr>
          <w:rFonts w:hint="default" w:ascii="宋体" w:hAnsi="宋体"/>
          <w:b/>
          <w:bCs/>
          <w:sz w:val="24"/>
        </w:rPr>
        <w:t>第三篇 两汉——文学观念演进期之二</w:t>
      </w:r>
      <w:r>
        <w:rPr>
          <w:rFonts w:hint="default" w:ascii="宋体" w:hAnsi="宋体"/>
          <w:b/>
          <w:bCs/>
          <w:sz w:val="24"/>
        </w:rPr>
        <w:br w:type="textWrapping"/>
      </w:r>
      <w:r>
        <w:rPr>
          <w:rFonts w:hint="default" w:ascii="宋体" w:hAnsi="宋体"/>
          <w:sz w:val="24"/>
        </w:rPr>
        <w:t>第一章 由史籍中窥见汉人对于文？之认识</w:t>
      </w:r>
      <w:r>
        <w:rPr>
          <w:rFonts w:hint="default" w:ascii="宋体" w:hAnsi="宋体"/>
          <w:sz w:val="24"/>
        </w:rPr>
        <w:br w:type="textWrapping"/>
      </w:r>
      <w:r>
        <w:rPr>
          <w:rFonts w:hint="default" w:ascii="宋体" w:hAnsi="宋体"/>
          <w:sz w:val="24"/>
        </w:rPr>
        <w:t>第二章 经学家之论诗见解</w:t>
      </w:r>
      <w:r>
        <w:rPr>
          <w:rFonts w:hint="default" w:ascii="宋体" w:hAnsi="宋体"/>
          <w:sz w:val="24"/>
        </w:rPr>
        <w:br w:type="textWrapping"/>
      </w:r>
      <w:r>
        <w:rPr>
          <w:rFonts w:hint="default" w:ascii="宋体" w:hAnsi="宋体"/>
          <w:sz w:val="24"/>
        </w:rPr>
        <w:t>第三章 扬雄</w:t>
      </w:r>
      <w:r>
        <w:rPr>
          <w:rFonts w:hint="default" w:ascii="宋体" w:hAnsi="宋体"/>
          <w:sz w:val="24"/>
        </w:rPr>
        <w:br w:type="textWrapping"/>
      </w:r>
      <w:r>
        <w:rPr>
          <w:rFonts w:hint="default" w:ascii="宋体" w:hAnsi="宋体"/>
          <w:sz w:val="24"/>
        </w:rPr>
        <w:t>第四章 王充之文学观</w:t>
      </w:r>
      <w:r>
        <w:rPr>
          <w:rFonts w:hint="default" w:ascii="宋体" w:hAnsi="宋体"/>
          <w:sz w:val="24"/>
        </w:rPr>
        <w:br w:type="textWrapping"/>
      </w:r>
      <w:r>
        <w:rPr>
          <w:rFonts w:hint="default" w:ascii="宋体" w:hAnsi="宋体"/>
          <w:b/>
          <w:bCs/>
          <w:sz w:val="24"/>
        </w:rPr>
        <w:t>第四篇 魏晋南北朝——文学观念演进期之三</w:t>
      </w:r>
      <w:r>
        <w:rPr>
          <w:rFonts w:hint="default" w:ascii="宋体" w:hAnsi="宋体"/>
          <w:b/>
          <w:bCs/>
          <w:sz w:val="24"/>
        </w:rPr>
        <w:br w:type="textWrapping"/>
      </w:r>
      <w:r>
        <w:rPr>
          <w:rFonts w:hint="default" w:ascii="宋体" w:hAnsi="宋体"/>
          <w:sz w:val="24"/>
        </w:rPr>
        <w:t>第一章 魏晋之文学批评</w:t>
      </w:r>
      <w:r>
        <w:rPr>
          <w:rFonts w:hint="default" w:ascii="宋体" w:hAnsi="宋体"/>
          <w:sz w:val="24"/>
        </w:rPr>
        <w:br w:type="textWrapping"/>
      </w:r>
      <w:r>
        <w:rPr>
          <w:rFonts w:hint="default" w:ascii="宋体" w:hAnsi="宋体"/>
          <w:sz w:val="24"/>
        </w:rPr>
        <w:t>第二章 南朝之文学批评</w:t>
      </w:r>
      <w:r>
        <w:rPr>
          <w:rFonts w:hint="default" w:ascii="宋体" w:hAnsi="宋体"/>
          <w:sz w:val="24"/>
        </w:rPr>
        <w:br w:type="textWrapping"/>
      </w:r>
      <w:r>
        <w:rPr>
          <w:rFonts w:hint="default" w:ascii="宋体" w:hAnsi="宋体"/>
          <w:sz w:val="24"/>
        </w:rPr>
        <w:t>第三章 北朝之文学批评</w:t>
      </w:r>
      <w:r>
        <w:rPr>
          <w:rFonts w:hint="default" w:ascii="宋体" w:hAnsi="宋体"/>
          <w:sz w:val="24"/>
        </w:rPr>
        <w:br w:type="textWrapping"/>
      </w:r>
      <w:r>
        <w:rPr>
          <w:rFonts w:hint="default" w:ascii="宋体" w:hAnsi="宋体"/>
          <w:b/>
          <w:bCs/>
          <w:sz w:val="24"/>
        </w:rPr>
        <w:t>第五篇 隋唐五代——文学观念复古期之一</w:t>
      </w:r>
      <w:r>
        <w:rPr>
          <w:rFonts w:hint="default" w:ascii="宋体" w:hAnsi="宋体"/>
          <w:b/>
          <w:bCs/>
          <w:sz w:val="24"/>
        </w:rPr>
        <w:br w:type="textWrapping"/>
      </w:r>
      <w:r>
        <w:rPr>
          <w:rFonts w:hint="default" w:ascii="宋体" w:hAnsi="宋体"/>
          <w:sz w:val="24"/>
        </w:rPr>
        <w:t>第一章 复古运动的酝酿时期</w:t>
      </w:r>
      <w:r>
        <w:rPr>
          <w:rFonts w:hint="default" w:ascii="宋体" w:hAnsi="宋体"/>
          <w:sz w:val="24"/>
        </w:rPr>
        <w:br w:type="textWrapping"/>
      </w:r>
      <w:r>
        <w:rPr>
          <w:rFonts w:hint="default" w:ascii="宋体" w:hAnsi="宋体"/>
          <w:sz w:val="24"/>
        </w:rPr>
        <w:t>第二章 复古运动的高潮时期</w:t>
      </w:r>
      <w:r>
        <w:rPr>
          <w:rFonts w:hint="default" w:ascii="宋体" w:hAnsi="宋体"/>
          <w:sz w:val="24"/>
        </w:rPr>
        <w:br w:type="textWrapping"/>
      </w:r>
      <w:r>
        <w:rPr>
          <w:rFonts w:hint="default" w:ascii="宋体" w:hAnsi="宋体"/>
          <w:sz w:val="24"/>
        </w:rPr>
        <w:t>第三章 复古运动的销沉时期</w:t>
      </w:r>
      <w:r>
        <w:rPr>
          <w:rFonts w:hint="default" w:ascii="宋体" w:hAnsi="宋体"/>
          <w:sz w:val="24"/>
        </w:rPr>
        <w:br w:type="textWrapping"/>
      </w:r>
      <w:r>
        <w:rPr>
          <w:rFonts w:hint="default" w:ascii="宋体" w:hAnsi="宋体"/>
          <w:b/>
          <w:bCs/>
          <w:sz w:val="24"/>
        </w:rPr>
        <w:t>第六篇</w:t>
      </w:r>
      <w:r>
        <w:rPr>
          <w:rFonts w:hint="eastAsia" w:ascii="宋体" w:hAnsi="宋体"/>
          <w:b/>
          <w:bCs/>
          <w:sz w:val="24"/>
          <w:lang w:val="en-US" w:eastAsia="zh-CN"/>
        </w:rPr>
        <w:t xml:space="preserve"> </w:t>
      </w:r>
      <w:r>
        <w:rPr>
          <w:rFonts w:hint="default" w:ascii="宋体" w:hAnsi="宋体"/>
          <w:b/>
          <w:bCs/>
          <w:sz w:val="24"/>
        </w:rPr>
        <w:t>北宋——文学观念复古期之二</w:t>
      </w:r>
      <w:r>
        <w:rPr>
          <w:rFonts w:hint="default" w:ascii="宋体" w:hAnsi="宋体"/>
          <w:b/>
          <w:bCs/>
          <w:sz w:val="24"/>
        </w:rPr>
        <w:br w:type="textWrapping"/>
      </w:r>
      <w:r>
        <w:rPr>
          <w:rFonts w:hint="default" w:ascii="宋体" w:hAnsi="宋体"/>
          <w:sz w:val="24"/>
        </w:rPr>
        <w:t>第一章 北宋之文论</w:t>
      </w:r>
      <w:r>
        <w:rPr>
          <w:rFonts w:hint="default" w:ascii="宋体" w:hAnsi="宋体"/>
          <w:sz w:val="24"/>
        </w:rPr>
        <w:br w:type="textWrapping"/>
      </w:r>
      <w:r>
        <w:rPr>
          <w:rFonts w:hint="default" w:ascii="宋体" w:hAnsi="宋体"/>
          <w:sz w:val="24"/>
        </w:rPr>
        <w:t>第二章 北宋之诗论</w:t>
      </w:r>
    </w:p>
    <w:p w14:paraId="68DD0749">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479" w:leftChars="228" w:firstLine="0" w:firstLineChars="0"/>
        <w:textAlignment w:val="auto"/>
        <w:rPr>
          <w:rFonts w:hint="default" w:ascii="宋体" w:hAnsi="宋体"/>
          <w:sz w:val="24"/>
        </w:rPr>
      </w:pPr>
      <w:r>
        <w:rPr>
          <w:rFonts w:hint="default" w:ascii="宋体" w:hAnsi="宋体"/>
          <w:b/>
          <w:bCs/>
          <w:sz w:val="24"/>
        </w:rPr>
        <w:t>下册</w:t>
      </w:r>
      <w:r>
        <w:rPr>
          <w:rFonts w:hint="default" w:ascii="宋体" w:hAnsi="宋体"/>
          <w:b/>
          <w:bCs/>
          <w:sz w:val="24"/>
        </w:rPr>
        <w:br w:type="textWrapping"/>
      </w:r>
      <w:r>
        <w:rPr>
          <w:rFonts w:hint="default" w:ascii="宋体" w:hAnsi="宋体"/>
          <w:b/>
          <w:bCs/>
          <w:sz w:val="24"/>
        </w:rPr>
        <w:t>第一篇 总论</w:t>
      </w:r>
      <w:r>
        <w:rPr>
          <w:rFonts w:hint="default" w:ascii="宋体" w:hAnsi="宋体"/>
          <w:b/>
          <w:bCs/>
          <w:sz w:val="24"/>
        </w:rPr>
        <w:br w:type="textWrapping"/>
      </w:r>
      <w:r>
        <w:rPr>
          <w:rFonts w:hint="default" w:ascii="宋体" w:hAnsi="宋体"/>
          <w:sz w:val="24"/>
        </w:rPr>
        <w:t>第一章 文学批评完成与发展之三阶段</w:t>
      </w:r>
      <w:r>
        <w:rPr>
          <w:rFonts w:hint="default" w:ascii="宋体" w:hAnsi="宋体"/>
          <w:sz w:val="24"/>
        </w:rPr>
        <w:br w:type="textWrapping"/>
      </w:r>
      <w:r>
        <w:rPr>
          <w:rFonts w:hint="default" w:ascii="宋体" w:hAnsi="宋体"/>
          <w:sz w:val="24"/>
        </w:rPr>
        <w:t>第二章 南宋金元文学批评概述</w:t>
      </w:r>
      <w:r>
        <w:rPr>
          <w:rFonts w:hint="default" w:ascii="宋体" w:hAnsi="宋体"/>
          <w:sz w:val="24"/>
        </w:rPr>
        <w:br w:type="textWrapping"/>
      </w:r>
      <w:r>
        <w:rPr>
          <w:rFonts w:hint="default" w:ascii="宋体" w:hAnsi="宋体"/>
          <w:sz w:val="24"/>
        </w:rPr>
        <w:t>第三章 明代文学批评概述</w:t>
      </w:r>
      <w:r>
        <w:rPr>
          <w:rFonts w:hint="default" w:ascii="宋体" w:hAnsi="宋体"/>
          <w:sz w:val="24"/>
        </w:rPr>
        <w:br w:type="textWrapping"/>
      </w:r>
      <w:r>
        <w:rPr>
          <w:rFonts w:hint="default" w:ascii="宋体" w:hAnsi="宋体"/>
          <w:sz w:val="24"/>
        </w:rPr>
        <w:t>第四章 清代文学批评概述</w:t>
      </w:r>
      <w:r>
        <w:rPr>
          <w:rFonts w:hint="default" w:ascii="宋体" w:hAnsi="宋体"/>
          <w:sz w:val="24"/>
        </w:rPr>
        <w:br w:type="textWrapping"/>
      </w:r>
      <w:r>
        <w:rPr>
          <w:rFonts w:hint="default" w:ascii="宋体" w:hAnsi="宋体"/>
          <w:b/>
          <w:bCs/>
          <w:sz w:val="24"/>
        </w:rPr>
        <w:t>第二篇 南宋金元</w:t>
      </w:r>
      <w:r>
        <w:rPr>
          <w:rFonts w:hint="default" w:ascii="宋体" w:hAnsi="宋体"/>
          <w:b/>
          <w:bCs/>
          <w:sz w:val="24"/>
        </w:rPr>
        <w:br w:type="textWrapping"/>
      </w:r>
      <w:r>
        <w:rPr>
          <w:rFonts w:hint="default" w:ascii="宋体" w:hAnsi="宋体"/>
          <w:sz w:val="24"/>
        </w:rPr>
        <w:t>第一章 南宋之文论</w:t>
      </w:r>
      <w:r>
        <w:rPr>
          <w:rFonts w:hint="default" w:ascii="宋体" w:hAnsi="宋体"/>
          <w:sz w:val="24"/>
        </w:rPr>
        <w:br w:type="textWrapping"/>
      </w:r>
      <w:r>
        <w:rPr>
          <w:rFonts w:hint="default" w:ascii="宋体" w:hAnsi="宋体"/>
          <w:sz w:val="24"/>
        </w:rPr>
        <w:t>第二章 南宋之诗论</w:t>
      </w:r>
      <w:r>
        <w:rPr>
          <w:rFonts w:hint="default" w:ascii="宋体" w:hAnsi="宋体"/>
          <w:sz w:val="24"/>
        </w:rPr>
        <w:br w:type="textWrapping"/>
      </w:r>
      <w:r>
        <w:rPr>
          <w:rFonts w:hint="default" w:ascii="宋体" w:hAnsi="宋体"/>
          <w:sz w:val="24"/>
        </w:rPr>
        <w:t>第三章 金代文学批评</w:t>
      </w:r>
      <w:r>
        <w:rPr>
          <w:rFonts w:hint="default" w:ascii="宋体" w:hAnsi="宋体"/>
          <w:sz w:val="24"/>
        </w:rPr>
        <w:br w:type="textWrapping"/>
      </w:r>
      <w:r>
        <w:rPr>
          <w:rFonts w:hint="default" w:ascii="宋体" w:hAnsi="宋体"/>
          <w:sz w:val="24"/>
        </w:rPr>
        <w:t>第四章 元代文学批评</w:t>
      </w:r>
      <w:r>
        <w:rPr>
          <w:rFonts w:hint="default" w:ascii="宋体" w:hAnsi="宋体"/>
          <w:sz w:val="24"/>
        </w:rPr>
        <w:br w:type="textWrapping"/>
      </w:r>
      <w:r>
        <w:rPr>
          <w:rFonts w:hint="default" w:ascii="宋体" w:hAnsi="宋体"/>
          <w:b/>
          <w:bCs/>
          <w:sz w:val="24"/>
        </w:rPr>
        <w:t>第三篇 明代</w:t>
      </w:r>
      <w:r>
        <w:rPr>
          <w:rFonts w:hint="default" w:ascii="宋体" w:hAnsi="宋体"/>
          <w:b/>
          <w:bCs/>
          <w:sz w:val="24"/>
        </w:rPr>
        <w:br w:type="textWrapping"/>
      </w:r>
      <w:r>
        <w:rPr>
          <w:rFonts w:hint="default" w:ascii="宋体" w:hAnsi="宋体"/>
          <w:sz w:val="24"/>
        </w:rPr>
        <w:t>第一章 明初之文论</w:t>
      </w:r>
      <w:r>
        <w:rPr>
          <w:rFonts w:hint="default" w:ascii="宋体" w:hAnsi="宋体"/>
          <w:sz w:val="24"/>
        </w:rPr>
        <w:br w:type="textWrapping"/>
      </w:r>
      <w:r>
        <w:rPr>
          <w:rFonts w:hint="default" w:ascii="宋体" w:hAnsi="宋体"/>
          <w:sz w:val="24"/>
        </w:rPr>
        <w:t>第二章 明初之诗论</w:t>
      </w:r>
      <w:r>
        <w:rPr>
          <w:rFonts w:hint="default" w:ascii="宋体" w:hAnsi="宋体"/>
          <w:sz w:val="24"/>
        </w:rPr>
        <w:br w:type="textWrapping"/>
      </w:r>
      <w:r>
        <w:rPr>
          <w:rFonts w:hint="default" w:ascii="宋体" w:hAnsi="宋体"/>
          <w:sz w:val="24"/>
        </w:rPr>
        <w:t>第三章 前、后七子与其流派</w:t>
      </w:r>
      <w:r>
        <w:rPr>
          <w:rFonts w:hint="default" w:ascii="宋体" w:hAnsi="宋体"/>
          <w:sz w:val="24"/>
        </w:rPr>
        <w:br w:type="textWrapping"/>
      </w:r>
      <w:r>
        <w:rPr>
          <w:rFonts w:hint="default" w:ascii="宋体" w:hAnsi="宋体"/>
          <w:sz w:val="24"/>
        </w:rPr>
        <w:t>第四章 与前、后七子不同之诸家</w:t>
      </w:r>
      <w:r>
        <w:rPr>
          <w:rFonts w:hint="default" w:ascii="宋体" w:hAnsi="宋体"/>
          <w:sz w:val="24"/>
        </w:rPr>
        <w:br w:type="textWrapping"/>
      </w:r>
      <w:r>
        <w:rPr>
          <w:rFonts w:hint="default" w:ascii="宋体" w:hAnsi="宋体"/>
          <w:sz w:val="24"/>
        </w:rPr>
        <w:t>第五章 明末之文学批评</w:t>
      </w:r>
      <w:r>
        <w:rPr>
          <w:rFonts w:hint="default" w:ascii="宋体" w:hAnsi="宋体"/>
          <w:sz w:val="24"/>
        </w:rPr>
        <w:br w:type="textWrapping"/>
      </w:r>
      <w:r>
        <w:rPr>
          <w:rFonts w:hint="default" w:ascii="宋体" w:hAnsi="宋体"/>
          <w:b/>
          <w:bCs/>
          <w:sz w:val="24"/>
        </w:rPr>
        <w:t>第四篇 清代（上）——文论</w:t>
      </w:r>
      <w:r>
        <w:rPr>
          <w:rFonts w:hint="default" w:ascii="宋体" w:hAnsi="宋体"/>
          <w:b/>
          <w:bCs/>
          <w:sz w:val="24"/>
        </w:rPr>
        <w:br w:type="textWrapping"/>
      </w:r>
      <w:r>
        <w:rPr>
          <w:rFonts w:hint="default" w:ascii="宋体" w:hAnsi="宋体"/>
          <w:sz w:val="24"/>
        </w:rPr>
        <w:t>第一章 清初之风气</w:t>
      </w:r>
      <w:r>
        <w:rPr>
          <w:rFonts w:hint="default" w:ascii="宋体" w:hAnsi="宋体"/>
          <w:sz w:val="24"/>
        </w:rPr>
        <w:br w:type="textWrapping"/>
      </w:r>
      <w:r>
        <w:rPr>
          <w:rFonts w:hint="default" w:ascii="宋体" w:hAnsi="宋体"/>
          <w:sz w:val="24"/>
        </w:rPr>
        <w:t>第二章 古文家之文论</w:t>
      </w:r>
      <w:r>
        <w:rPr>
          <w:rFonts w:hint="default" w:ascii="宋体" w:hAnsi="宋体"/>
          <w:sz w:val="24"/>
        </w:rPr>
        <w:br w:type="textWrapping"/>
      </w:r>
      <w:r>
        <w:rPr>
          <w:rFonts w:hint="default" w:ascii="宋体" w:hAnsi="宋体"/>
          <w:sz w:val="24"/>
        </w:rPr>
        <w:t>第三章 学者之文论</w:t>
      </w:r>
      <w:r>
        <w:rPr>
          <w:rFonts w:hint="default" w:ascii="宋体" w:hAnsi="宋体"/>
          <w:sz w:val="24"/>
        </w:rPr>
        <w:br w:type="textWrapping"/>
      </w:r>
      <w:r>
        <w:rPr>
          <w:rFonts w:hint="default" w:ascii="宋体" w:hAnsi="宋体"/>
          <w:b/>
          <w:bCs/>
          <w:sz w:val="24"/>
        </w:rPr>
        <w:t>第五篇 清代（下）——诗论</w:t>
      </w:r>
      <w:r>
        <w:rPr>
          <w:rFonts w:hint="default" w:ascii="宋体" w:hAnsi="宋体"/>
          <w:b/>
          <w:bCs/>
          <w:sz w:val="24"/>
        </w:rPr>
        <w:br w:type="textWrapping"/>
      </w:r>
      <w:r>
        <w:rPr>
          <w:rFonts w:hint="default" w:ascii="宋体" w:hAnsi="宋体"/>
          <w:sz w:val="24"/>
        </w:rPr>
        <w:t>第一章 虞山诗派</w:t>
      </w:r>
      <w:r>
        <w:rPr>
          <w:rFonts w:hint="default" w:ascii="宋体" w:hAnsi="宋体"/>
          <w:sz w:val="24"/>
        </w:rPr>
        <w:br w:type="textWrapping"/>
      </w:r>
      <w:r>
        <w:rPr>
          <w:rFonts w:hint="default" w:ascii="宋体" w:hAnsi="宋体"/>
          <w:sz w:val="24"/>
        </w:rPr>
        <w:t>第二章 神韵说</w:t>
      </w:r>
      <w:r>
        <w:rPr>
          <w:rFonts w:hint="default" w:ascii="宋体" w:hAnsi="宋体"/>
          <w:sz w:val="24"/>
        </w:rPr>
        <w:br w:type="textWrapping"/>
      </w:r>
      <w:r>
        <w:rPr>
          <w:rFonts w:hint="default" w:ascii="宋体" w:hAnsi="宋体"/>
          <w:sz w:val="24"/>
        </w:rPr>
        <w:t>第三章 格调说</w:t>
      </w:r>
      <w:r>
        <w:rPr>
          <w:rFonts w:hint="default" w:ascii="宋体" w:hAnsi="宋体"/>
          <w:sz w:val="24"/>
        </w:rPr>
        <w:br w:type="textWrapping"/>
      </w:r>
      <w:r>
        <w:rPr>
          <w:rFonts w:hint="default" w:ascii="宋体" w:hAnsi="宋体"/>
          <w:sz w:val="24"/>
        </w:rPr>
        <w:t>第四章 性灵说</w:t>
      </w:r>
      <w:r>
        <w:rPr>
          <w:rFonts w:hint="default" w:ascii="宋体" w:hAnsi="宋体"/>
          <w:sz w:val="24"/>
        </w:rPr>
        <w:br w:type="textWrapping"/>
      </w:r>
      <w:r>
        <w:rPr>
          <w:rFonts w:hint="default" w:ascii="宋体" w:hAnsi="宋体"/>
          <w:sz w:val="24"/>
        </w:rPr>
        <w:t>第五章 肌理说</w:t>
      </w:r>
    </w:p>
    <w:p w14:paraId="011D8D33">
      <w:pPr>
        <w:spacing w:line="360" w:lineRule="auto"/>
        <w:rPr>
          <w:rFonts w:hint="eastAsia" w:ascii="楷体" w:hAnsi="楷体" w:eastAsia="楷体" w:cs="楷体"/>
          <w:color w:val="000000"/>
          <w:sz w:val="28"/>
          <w:szCs w:val="28"/>
        </w:rPr>
      </w:pPr>
    </w:p>
    <w:p w14:paraId="78203C86">
      <w:pPr>
        <w:spacing w:line="360" w:lineRule="auto"/>
        <w:rPr>
          <w:rFonts w:hint="eastAsia" w:ascii="楷体" w:hAnsi="楷体" w:eastAsia="楷体" w:cs="楷体"/>
          <w:color w:val="000000"/>
          <w:sz w:val="28"/>
          <w:szCs w:val="28"/>
        </w:rPr>
      </w:pPr>
    </w:p>
    <w:p w14:paraId="38DECC16">
      <w:pPr>
        <w:spacing w:line="360" w:lineRule="exact"/>
        <w:rPr>
          <w:rFonts w:hint="eastAsia" w:ascii="Times New Roman" w:hAnsi="Times New Roman" w:eastAsia="宋体"/>
          <w:sz w:val="24"/>
          <w:lang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A5FBE">
    <w:pPr>
      <w:pStyle w:val="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1FE2EAC">
                          <w:pPr>
                            <w:pStyle w:val="4"/>
                            <w:rPr>
                              <w:rStyle w:val="10"/>
                              <w:rFonts w:ascii="仿宋_GB2312" w:eastAsia="仿宋_GB2312"/>
                              <w:sz w:val="28"/>
                              <w:szCs w:val="28"/>
                            </w:rPr>
                          </w:pPr>
                          <w:r>
                            <w:rPr>
                              <w:rStyle w:val="10"/>
                              <w:rFonts w:ascii="仿宋_GB2312" w:eastAsia="仿宋_GB2312"/>
                              <w:sz w:val="28"/>
                              <w:szCs w:val="28"/>
                            </w:rPr>
                            <w:t xml:space="preserve">— </w:t>
                          </w:r>
                          <w:r>
                            <w:rPr>
                              <w:rStyle w:val="10"/>
                              <w:rFonts w:ascii="仿宋_GB2312" w:eastAsia="仿宋_GB2312"/>
                              <w:sz w:val="28"/>
                              <w:szCs w:val="28"/>
                            </w:rPr>
                            <w:fldChar w:fldCharType="begin"/>
                          </w:r>
                          <w:r>
                            <w:rPr>
                              <w:rStyle w:val="10"/>
                              <w:rFonts w:ascii="仿宋_GB2312" w:eastAsia="仿宋_GB2312"/>
                              <w:sz w:val="28"/>
                              <w:szCs w:val="28"/>
                            </w:rPr>
                            <w:instrText xml:space="preserve">PAGE  </w:instrText>
                          </w:r>
                          <w:r>
                            <w:rPr>
                              <w:rStyle w:val="10"/>
                              <w:rFonts w:ascii="仿宋_GB2312" w:eastAsia="仿宋_GB2312"/>
                              <w:sz w:val="28"/>
                              <w:szCs w:val="28"/>
                            </w:rPr>
                            <w:fldChar w:fldCharType="separate"/>
                          </w:r>
                          <w:r>
                            <w:rPr>
                              <w:rStyle w:val="10"/>
                              <w:rFonts w:ascii="仿宋_GB2312" w:eastAsia="仿宋_GB2312"/>
                              <w:sz w:val="28"/>
                              <w:szCs w:val="28"/>
                            </w:rPr>
                            <w:t>18</w:t>
                          </w:r>
                          <w:r>
                            <w:rPr>
                              <w:rStyle w:val="10"/>
                              <w:rFonts w:ascii="仿宋_GB2312" w:eastAsia="仿宋_GB2312"/>
                              <w:sz w:val="28"/>
                              <w:szCs w:val="28"/>
                            </w:rPr>
                            <w:fldChar w:fldCharType="end"/>
                          </w:r>
                          <w:r>
                            <w:rPr>
                              <w:rStyle w:val="10"/>
                              <w:rFonts w:ascii="仿宋_GB2312" w:eastAsia="仿宋_GB2312"/>
                              <w:sz w:val="28"/>
                              <w:szCs w:val="28"/>
                            </w:rPr>
                            <w:t xml:space="preserve"> —</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21FE2EAC">
                    <w:pPr>
                      <w:pStyle w:val="4"/>
                      <w:rPr>
                        <w:rStyle w:val="10"/>
                        <w:rFonts w:ascii="仿宋_GB2312" w:eastAsia="仿宋_GB2312"/>
                        <w:sz w:val="28"/>
                        <w:szCs w:val="28"/>
                      </w:rPr>
                    </w:pPr>
                    <w:r>
                      <w:rPr>
                        <w:rStyle w:val="10"/>
                        <w:rFonts w:ascii="仿宋_GB2312" w:eastAsia="仿宋_GB2312"/>
                        <w:sz w:val="28"/>
                        <w:szCs w:val="28"/>
                      </w:rPr>
                      <w:t xml:space="preserve">— </w:t>
                    </w:r>
                    <w:r>
                      <w:rPr>
                        <w:rStyle w:val="10"/>
                        <w:rFonts w:ascii="仿宋_GB2312" w:eastAsia="仿宋_GB2312"/>
                        <w:sz w:val="28"/>
                        <w:szCs w:val="28"/>
                      </w:rPr>
                      <w:fldChar w:fldCharType="begin"/>
                    </w:r>
                    <w:r>
                      <w:rPr>
                        <w:rStyle w:val="10"/>
                        <w:rFonts w:ascii="仿宋_GB2312" w:eastAsia="仿宋_GB2312"/>
                        <w:sz w:val="28"/>
                        <w:szCs w:val="28"/>
                      </w:rPr>
                      <w:instrText xml:space="preserve">PAGE  </w:instrText>
                    </w:r>
                    <w:r>
                      <w:rPr>
                        <w:rStyle w:val="10"/>
                        <w:rFonts w:ascii="仿宋_GB2312" w:eastAsia="仿宋_GB2312"/>
                        <w:sz w:val="28"/>
                        <w:szCs w:val="28"/>
                      </w:rPr>
                      <w:fldChar w:fldCharType="separate"/>
                    </w:r>
                    <w:r>
                      <w:rPr>
                        <w:rStyle w:val="10"/>
                        <w:rFonts w:ascii="仿宋_GB2312" w:eastAsia="仿宋_GB2312"/>
                        <w:sz w:val="28"/>
                        <w:szCs w:val="28"/>
                      </w:rPr>
                      <w:t>18</w:t>
                    </w:r>
                    <w:r>
                      <w:rPr>
                        <w:rStyle w:val="10"/>
                        <w:rFonts w:ascii="仿宋_GB2312" w:eastAsia="仿宋_GB2312"/>
                        <w:sz w:val="28"/>
                        <w:szCs w:val="28"/>
                      </w:rPr>
                      <w:fldChar w:fldCharType="end"/>
                    </w:r>
                    <w:r>
                      <w:rPr>
                        <w:rStyle w:val="10"/>
                        <w:rFonts w:ascii="仿宋_GB2312" w:eastAsia="仿宋_GB2312"/>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219A4">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C85875"/>
    <w:multiLevelType w:val="singleLevel"/>
    <w:tmpl w:val="A6C8587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
    </o:shapelayout>
  </w:hdrShapeDefaults>
  <w:compat>
    <w:spaceForUL/>
    <w:balanceSingleByteDoubleByteWidth/>
    <w:doNotLeaveBackslashAlon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mYjk2NDU3ZWUwYzlhNTA2YTc1ZjM1NzkzOTQ0OGIifQ=="/>
  </w:docVars>
  <w:rsids>
    <w:rsidRoot w:val="448B216F"/>
    <w:rsid w:val="00114755"/>
    <w:rsid w:val="001A277D"/>
    <w:rsid w:val="001E4904"/>
    <w:rsid w:val="00202D9A"/>
    <w:rsid w:val="002076A9"/>
    <w:rsid w:val="00216524"/>
    <w:rsid w:val="002757FD"/>
    <w:rsid w:val="002B1187"/>
    <w:rsid w:val="002C2E69"/>
    <w:rsid w:val="003071A9"/>
    <w:rsid w:val="00322257"/>
    <w:rsid w:val="003413A7"/>
    <w:rsid w:val="003D4014"/>
    <w:rsid w:val="003F31AF"/>
    <w:rsid w:val="003F6502"/>
    <w:rsid w:val="004352BE"/>
    <w:rsid w:val="0046046B"/>
    <w:rsid w:val="00474D44"/>
    <w:rsid w:val="00480A90"/>
    <w:rsid w:val="004E07E2"/>
    <w:rsid w:val="004F0F96"/>
    <w:rsid w:val="005472E5"/>
    <w:rsid w:val="005A39A9"/>
    <w:rsid w:val="005C29B7"/>
    <w:rsid w:val="005F20B1"/>
    <w:rsid w:val="00756E2C"/>
    <w:rsid w:val="008207D8"/>
    <w:rsid w:val="00820E13"/>
    <w:rsid w:val="00861249"/>
    <w:rsid w:val="00863AEB"/>
    <w:rsid w:val="00920968"/>
    <w:rsid w:val="00975932"/>
    <w:rsid w:val="00982078"/>
    <w:rsid w:val="009A3ED8"/>
    <w:rsid w:val="009E1DDD"/>
    <w:rsid w:val="00AA461D"/>
    <w:rsid w:val="00AC2384"/>
    <w:rsid w:val="00AC5A98"/>
    <w:rsid w:val="00BA3D4A"/>
    <w:rsid w:val="00C30506"/>
    <w:rsid w:val="00CB008B"/>
    <w:rsid w:val="00D3715F"/>
    <w:rsid w:val="00D37680"/>
    <w:rsid w:val="00D46E2D"/>
    <w:rsid w:val="00D558E6"/>
    <w:rsid w:val="00D90D97"/>
    <w:rsid w:val="00E67AE1"/>
    <w:rsid w:val="00E84896"/>
    <w:rsid w:val="00E92B51"/>
    <w:rsid w:val="00EC27EB"/>
    <w:rsid w:val="00EC4B26"/>
    <w:rsid w:val="00EC5267"/>
    <w:rsid w:val="00F4161F"/>
    <w:rsid w:val="00F63A58"/>
    <w:rsid w:val="00F77A4C"/>
    <w:rsid w:val="00F963E0"/>
    <w:rsid w:val="00FA78F6"/>
    <w:rsid w:val="019859E4"/>
    <w:rsid w:val="0319338F"/>
    <w:rsid w:val="036839EA"/>
    <w:rsid w:val="036C6BD3"/>
    <w:rsid w:val="049D34CB"/>
    <w:rsid w:val="04AA5351"/>
    <w:rsid w:val="05B65FD0"/>
    <w:rsid w:val="093C4224"/>
    <w:rsid w:val="098A190D"/>
    <w:rsid w:val="0AE72A95"/>
    <w:rsid w:val="0BDC3016"/>
    <w:rsid w:val="0DC87894"/>
    <w:rsid w:val="0F8F446C"/>
    <w:rsid w:val="1130081C"/>
    <w:rsid w:val="117646AC"/>
    <w:rsid w:val="11B61690"/>
    <w:rsid w:val="11CC53F2"/>
    <w:rsid w:val="13FF3EF7"/>
    <w:rsid w:val="156057ED"/>
    <w:rsid w:val="168E6B46"/>
    <w:rsid w:val="17CE7E68"/>
    <w:rsid w:val="17EC4792"/>
    <w:rsid w:val="189866C8"/>
    <w:rsid w:val="1A2247D0"/>
    <w:rsid w:val="1AD80C83"/>
    <w:rsid w:val="1C3C1DBA"/>
    <w:rsid w:val="1C8C3417"/>
    <w:rsid w:val="1E3C05EB"/>
    <w:rsid w:val="1F543A73"/>
    <w:rsid w:val="1FBE22BD"/>
    <w:rsid w:val="1FD733B5"/>
    <w:rsid w:val="20085EE1"/>
    <w:rsid w:val="20A453BF"/>
    <w:rsid w:val="218C6426"/>
    <w:rsid w:val="229208E4"/>
    <w:rsid w:val="2324309E"/>
    <w:rsid w:val="23AA30C3"/>
    <w:rsid w:val="25965D3D"/>
    <w:rsid w:val="264A7B74"/>
    <w:rsid w:val="2934401A"/>
    <w:rsid w:val="29AA68D3"/>
    <w:rsid w:val="2A58302C"/>
    <w:rsid w:val="2A7F6254"/>
    <w:rsid w:val="2BB4516F"/>
    <w:rsid w:val="2BE8309C"/>
    <w:rsid w:val="2C270E0D"/>
    <w:rsid w:val="2C355269"/>
    <w:rsid w:val="2C497F7B"/>
    <w:rsid w:val="2D982300"/>
    <w:rsid w:val="2E9A689E"/>
    <w:rsid w:val="2F6C1E8E"/>
    <w:rsid w:val="309B06AC"/>
    <w:rsid w:val="3107742E"/>
    <w:rsid w:val="311515EE"/>
    <w:rsid w:val="329A50BF"/>
    <w:rsid w:val="32B57CF5"/>
    <w:rsid w:val="33F4482F"/>
    <w:rsid w:val="34CD1FB8"/>
    <w:rsid w:val="34EB21AF"/>
    <w:rsid w:val="35CD16B7"/>
    <w:rsid w:val="362D0847"/>
    <w:rsid w:val="36B35051"/>
    <w:rsid w:val="379B30DF"/>
    <w:rsid w:val="38434BA9"/>
    <w:rsid w:val="3D3A5BEB"/>
    <w:rsid w:val="3DCD7AD3"/>
    <w:rsid w:val="40AE0A80"/>
    <w:rsid w:val="417576FB"/>
    <w:rsid w:val="424A63D8"/>
    <w:rsid w:val="43745350"/>
    <w:rsid w:val="448B216F"/>
    <w:rsid w:val="44B95392"/>
    <w:rsid w:val="455D06B8"/>
    <w:rsid w:val="47F75786"/>
    <w:rsid w:val="48E409EA"/>
    <w:rsid w:val="48EB0079"/>
    <w:rsid w:val="495F06C1"/>
    <w:rsid w:val="49AC17A4"/>
    <w:rsid w:val="49D722FD"/>
    <w:rsid w:val="4B002075"/>
    <w:rsid w:val="4BDB3CF2"/>
    <w:rsid w:val="4CC622FE"/>
    <w:rsid w:val="4D543421"/>
    <w:rsid w:val="4DA918BC"/>
    <w:rsid w:val="4E7578E8"/>
    <w:rsid w:val="4F903CA3"/>
    <w:rsid w:val="4FBE2675"/>
    <w:rsid w:val="4FCD1BF3"/>
    <w:rsid w:val="4FFD2985"/>
    <w:rsid w:val="51BF2F9D"/>
    <w:rsid w:val="524B7C7F"/>
    <w:rsid w:val="526F6893"/>
    <w:rsid w:val="5324750D"/>
    <w:rsid w:val="549660BD"/>
    <w:rsid w:val="56353A76"/>
    <w:rsid w:val="57D36B09"/>
    <w:rsid w:val="58AA7275"/>
    <w:rsid w:val="58BB3870"/>
    <w:rsid w:val="5A38245F"/>
    <w:rsid w:val="5AF05D87"/>
    <w:rsid w:val="5DB24AEC"/>
    <w:rsid w:val="5DB335EA"/>
    <w:rsid w:val="5E7B0B4E"/>
    <w:rsid w:val="5EAE225B"/>
    <w:rsid w:val="5EDB41E5"/>
    <w:rsid w:val="5FA31DFE"/>
    <w:rsid w:val="5FE96680"/>
    <w:rsid w:val="6014744E"/>
    <w:rsid w:val="63A5106F"/>
    <w:rsid w:val="63C90339"/>
    <w:rsid w:val="641770F5"/>
    <w:rsid w:val="64FC3C7A"/>
    <w:rsid w:val="65982E30"/>
    <w:rsid w:val="66B4127D"/>
    <w:rsid w:val="67A92296"/>
    <w:rsid w:val="67B76864"/>
    <w:rsid w:val="67F15167"/>
    <w:rsid w:val="687B2B4D"/>
    <w:rsid w:val="68C2617E"/>
    <w:rsid w:val="6B431D7A"/>
    <w:rsid w:val="6B5C0783"/>
    <w:rsid w:val="6DC13765"/>
    <w:rsid w:val="6DE8598B"/>
    <w:rsid w:val="6DEA61F3"/>
    <w:rsid w:val="6E8126B3"/>
    <w:rsid w:val="6EA064B0"/>
    <w:rsid w:val="6EEE3AC1"/>
    <w:rsid w:val="6FBF5CA9"/>
    <w:rsid w:val="70364800"/>
    <w:rsid w:val="7047731F"/>
    <w:rsid w:val="70B07CCD"/>
    <w:rsid w:val="711B1D21"/>
    <w:rsid w:val="71793B16"/>
    <w:rsid w:val="73993FFB"/>
    <w:rsid w:val="73C3150F"/>
    <w:rsid w:val="761738FD"/>
    <w:rsid w:val="777E1CAD"/>
    <w:rsid w:val="79353B41"/>
    <w:rsid w:val="794A735F"/>
    <w:rsid w:val="797A16E5"/>
    <w:rsid w:val="79A5247A"/>
    <w:rsid w:val="7A644563"/>
    <w:rsid w:val="7A782D09"/>
    <w:rsid w:val="7B466A97"/>
    <w:rsid w:val="7B7A0A2C"/>
    <w:rsid w:val="7E29333C"/>
    <w:rsid w:val="7E9B3A8F"/>
    <w:rsid w:val="7EB41C74"/>
    <w:rsid w:val="7FC874F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uiPriority="99" w:name="Balloon Text"/>
    <w:lsdException w:unhideWhenUsed="0" w:uiPriority="59" w:semiHidden="0" w:name="Table Grid"/>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2"/>
    <w:qFormat/>
    <w:uiPriority w:val="99"/>
    <w:pPr>
      <w:spacing w:before="100" w:beforeAutospacing="1" w:after="100" w:afterAutospacing="1"/>
      <w:outlineLvl w:val="0"/>
    </w:pPr>
    <w:rPr>
      <w:rFonts w:ascii="宋体" w:hAnsi="宋体" w:cs="宋体"/>
      <w:b/>
      <w:bCs/>
      <w:kern w:val="36"/>
      <w:sz w:val="48"/>
      <w:szCs w:val="4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99"/>
    <w:pPr>
      <w:spacing w:before="51"/>
      <w:ind w:left="528"/>
    </w:pPr>
    <w:rPr>
      <w:rFonts w:ascii="宋体" w:hAnsi="宋体"/>
      <w:sz w:val="18"/>
      <w:szCs w:val="18"/>
    </w:rPr>
  </w:style>
  <w:style w:type="paragraph" w:styleId="4">
    <w:name w:val="footer"/>
    <w:basedOn w:val="1"/>
    <w:link w:val="13"/>
    <w:qFormat/>
    <w:uiPriority w:val="99"/>
    <w:pPr>
      <w:tabs>
        <w:tab w:val="center" w:pos="4153"/>
        <w:tab w:val="right" w:pos="8306"/>
      </w:tabs>
    </w:pPr>
    <w:rPr>
      <w:sz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rPr>
      <w:sz w:val="24"/>
    </w:rPr>
  </w:style>
  <w:style w:type="character" w:styleId="9">
    <w:name w:val="Strong"/>
    <w:qFormat/>
    <w:uiPriority w:val="99"/>
    <w:rPr>
      <w:rFonts w:cs="Times New Roman"/>
      <w:b/>
    </w:rPr>
  </w:style>
  <w:style w:type="character" w:styleId="10">
    <w:name w:val="page number"/>
    <w:qFormat/>
    <w:uiPriority w:val="99"/>
    <w:rPr>
      <w:rFonts w:cs="Times New Roman"/>
    </w:rPr>
  </w:style>
  <w:style w:type="character" w:styleId="11">
    <w:name w:val="Hyperlink"/>
    <w:basedOn w:val="8"/>
    <w:semiHidden/>
    <w:unhideWhenUsed/>
    <w:qFormat/>
    <w:uiPriority w:val="99"/>
    <w:rPr>
      <w:color w:val="0000FF"/>
      <w:u w:val="single"/>
    </w:rPr>
  </w:style>
  <w:style w:type="character" w:customStyle="1" w:styleId="12">
    <w:name w:val="标题 1 Char"/>
    <w:link w:val="2"/>
    <w:qFormat/>
    <w:uiPriority w:val="9"/>
    <w:rPr>
      <w:rFonts w:ascii="Calibri" w:hAnsi="Calibri"/>
      <w:b/>
      <w:bCs/>
      <w:kern w:val="44"/>
      <w:sz w:val="44"/>
      <w:szCs w:val="44"/>
    </w:rPr>
  </w:style>
  <w:style w:type="character" w:customStyle="1" w:styleId="13">
    <w:name w:val="页脚 Char"/>
    <w:link w:val="4"/>
    <w:semiHidden/>
    <w:qFormat/>
    <w:uiPriority w:val="99"/>
    <w:rPr>
      <w:rFonts w:ascii="Calibri" w:hAnsi="Calibri"/>
      <w:sz w:val="18"/>
      <w:szCs w:val="18"/>
    </w:rPr>
  </w:style>
  <w:style w:type="character" w:customStyle="1" w:styleId="14">
    <w:name w:val="页眉 Char"/>
    <w:link w:val="5"/>
    <w:qFormat/>
    <w:locked/>
    <w:uiPriority w:val="99"/>
    <w:rPr>
      <w:rFonts w:ascii="Calibri" w:hAnsi="Calibri" w:eastAsia="宋体" w:cs="Times New Roman"/>
      <w:kern w:val="2"/>
      <w:sz w:val="18"/>
      <w:szCs w:val="18"/>
    </w:rPr>
  </w:style>
  <w:style w:type="character" w:customStyle="1" w:styleId="15">
    <w:name w:val="apple-converted-space"/>
    <w:qFormat/>
    <w:uiPriority w:val="99"/>
    <w:rPr>
      <w:rFonts w:cs="Times New Roman"/>
    </w:rPr>
  </w:style>
  <w:style w:type="paragraph" w:styleId="1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WIN</Company>
  <Pages>11</Pages>
  <Words>4449</Words>
  <Characters>4610</Characters>
  <Lines>74</Lines>
  <Paragraphs>20</Paragraphs>
  <TotalTime>35</TotalTime>
  <ScaleCrop>false</ScaleCrop>
  <LinksUpToDate>false</LinksUpToDate>
  <CharactersWithSpaces>4733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2017-06-09T23:05:00Z</dcterms:created>
  <dc:creator>lenovo</dc:creator>
  <cp:lastModifiedBy>黄婷婷</cp:lastModifiedBy>
  <cp:lastPrinted>2017-06-12T09:08:00Z</cp:lastPrinted>
  <dcterms:modified xsi:type="dcterms:W3CDTF">2024-10-09T06:05:33Z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KSORubyTemplateID" linkTarget="0">
    <vt:lpwstr>6</vt:lpwstr>
  </property>
  <property fmtid="{D5CDD505-2E9C-101B-9397-08002B2CF9AE}" pid="4" name="ICV">
    <vt:lpwstr>BDFDBF5818C947A9A417F7610373E1F5_13</vt:lpwstr>
  </property>
</Properties>
</file>