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2F477" w14:textId="77777777" w:rsidR="00553D45" w:rsidRDefault="00000000">
      <w:pPr>
        <w:jc w:val="left"/>
        <w:textAlignment w:val="baseline"/>
        <w:rPr>
          <w:rFonts w:ascii="SimHei" w:eastAsia="SimHei" w:hAnsi="SimHei" w:cs="SimHei"/>
          <w:color w:val="000000"/>
          <w:sz w:val="30"/>
          <w:szCs w:val="30"/>
        </w:rPr>
      </w:pPr>
      <w:r>
        <w:rPr>
          <w:rFonts w:ascii="SimHei" w:eastAsia="SimHei" w:hAnsi="SimHei" w:cs="SimHei" w:hint="eastAsia"/>
          <w:color w:val="000000"/>
          <w:sz w:val="30"/>
          <w:szCs w:val="30"/>
        </w:rPr>
        <w:t>附件1</w:t>
      </w:r>
    </w:p>
    <w:p w14:paraId="5F592895" w14:textId="77777777" w:rsidR="00553D45" w:rsidRDefault="00000000">
      <w:pPr>
        <w:spacing w:after="156" w:line="580" w:lineRule="exact"/>
        <w:jc w:val="center"/>
        <w:textAlignment w:val="baseline"/>
        <w:rPr>
          <w:rFonts w:ascii="NSimSun" w:eastAsia="NSimSun" w:hAnsi="NSimSun" w:cs="NSimSun"/>
          <w:b/>
          <w:spacing w:val="-28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青山湖区公开</w:t>
      </w:r>
      <w:r>
        <w:rPr>
          <w:rFonts w:ascii="方正小标宋简体" w:eastAsia="方正小标宋简体" w:hAnsi="方正小标宋简体" w:cs="方正小标宋简体" w:hint="eastAsia"/>
          <w:spacing w:val="-28"/>
          <w:sz w:val="40"/>
          <w:szCs w:val="40"/>
        </w:rPr>
        <w:t>招聘村（社区）监察联络员报名登记表</w:t>
      </w: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1160"/>
        <w:gridCol w:w="1067"/>
        <w:gridCol w:w="1393"/>
        <w:gridCol w:w="1412"/>
        <w:gridCol w:w="1403"/>
        <w:gridCol w:w="1958"/>
      </w:tblGrid>
      <w:tr w:rsidR="00553D45" w14:paraId="3EF0C1D3" w14:textId="77777777">
        <w:trPr>
          <w:cantSplit/>
          <w:trHeight w:val="680"/>
          <w:jc w:val="center"/>
        </w:trPr>
        <w:tc>
          <w:tcPr>
            <w:tcW w:w="1450" w:type="dxa"/>
            <w:vAlign w:val="center"/>
          </w:tcPr>
          <w:p w14:paraId="7A76D489" w14:textId="77777777" w:rsidR="00553D45" w:rsidRDefault="00000000">
            <w:pPr>
              <w:spacing w:line="580" w:lineRule="exact"/>
              <w:jc w:val="center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  <w:r>
              <w:rPr>
                <w:rFonts w:ascii="FangSong" w:eastAsia="FangSong" w:hAnsi="FangSong" w:cs="Times New Roman"/>
                <w:b/>
                <w:sz w:val="32"/>
                <w:szCs w:val="32"/>
              </w:rPr>
              <w:t>姓  名</w:t>
            </w:r>
          </w:p>
        </w:tc>
        <w:tc>
          <w:tcPr>
            <w:tcW w:w="1160" w:type="dxa"/>
            <w:vAlign w:val="center"/>
          </w:tcPr>
          <w:p w14:paraId="3BC48800" w14:textId="77777777" w:rsidR="00553D45" w:rsidRDefault="00553D45">
            <w:pPr>
              <w:spacing w:line="580" w:lineRule="exact"/>
              <w:jc w:val="center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</w:p>
        </w:tc>
        <w:tc>
          <w:tcPr>
            <w:tcW w:w="1067" w:type="dxa"/>
            <w:vAlign w:val="center"/>
          </w:tcPr>
          <w:p w14:paraId="7DA24821" w14:textId="77777777" w:rsidR="00553D45" w:rsidRDefault="00000000">
            <w:pPr>
              <w:spacing w:line="580" w:lineRule="exact"/>
              <w:jc w:val="center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  <w:r>
              <w:rPr>
                <w:rFonts w:ascii="FangSong" w:eastAsia="FangSong" w:hAnsi="FangSong" w:cs="Times New Roman"/>
                <w:b/>
                <w:sz w:val="32"/>
                <w:szCs w:val="32"/>
              </w:rPr>
              <w:t>性  别</w:t>
            </w:r>
          </w:p>
        </w:tc>
        <w:tc>
          <w:tcPr>
            <w:tcW w:w="1393" w:type="dxa"/>
            <w:vAlign w:val="center"/>
          </w:tcPr>
          <w:p w14:paraId="55B61BEA" w14:textId="77777777" w:rsidR="00553D45" w:rsidRDefault="00553D45">
            <w:pPr>
              <w:spacing w:line="580" w:lineRule="exact"/>
              <w:jc w:val="center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 w14:paraId="4659B8A6" w14:textId="77777777" w:rsidR="00553D45" w:rsidRDefault="00000000">
            <w:pPr>
              <w:spacing w:line="580" w:lineRule="exact"/>
              <w:jc w:val="center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  <w:r>
              <w:rPr>
                <w:rFonts w:ascii="FangSong" w:eastAsia="FangSong" w:hAnsi="FangSong" w:cs="Times New Roman"/>
                <w:b/>
                <w:sz w:val="32"/>
                <w:szCs w:val="32"/>
              </w:rPr>
              <w:t>出  生</w:t>
            </w:r>
          </w:p>
          <w:p w14:paraId="7B0D8D92" w14:textId="77777777" w:rsidR="00553D45" w:rsidRDefault="00000000">
            <w:pPr>
              <w:spacing w:line="580" w:lineRule="exact"/>
              <w:jc w:val="center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  <w:r>
              <w:rPr>
                <w:rFonts w:ascii="FangSong" w:eastAsia="FangSong" w:hAnsi="FangSong" w:cs="Times New Roman"/>
                <w:b/>
                <w:sz w:val="32"/>
                <w:szCs w:val="32"/>
              </w:rPr>
              <w:t>年  月</w:t>
            </w:r>
          </w:p>
        </w:tc>
        <w:tc>
          <w:tcPr>
            <w:tcW w:w="1403" w:type="dxa"/>
            <w:vAlign w:val="center"/>
          </w:tcPr>
          <w:p w14:paraId="51FD0F00" w14:textId="77777777" w:rsidR="00553D45" w:rsidRDefault="00553D45">
            <w:pPr>
              <w:spacing w:line="580" w:lineRule="exact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</w:p>
        </w:tc>
        <w:tc>
          <w:tcPr>
            <w:tcW w:w="1958" w:type="dxa"/>
            <w:vMerge w:val="restart"/>
            <w:vAlign w:val="center"/>
          </w:tcPr>
          <w:p w14:paraId="743561AB" w14:textId="77777777" w:rsidR="00553D45" w:rsidRDefault="00000000">
            <w:pPr>
              <w:spacing w:line="580" w:lineRule="exact"/>
              <w:jc w:val="center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  <w:r>
              <w:rPr>
                <w:rFonts w:ascii="FangSong" w:eastAsia="FangSong" w:hAnsi="FangSong" w:cs="Times New Roman"/>
                <w:b/>
                <w:sz w:val="32"/>
                <w:szCs w:val="32"/>
              </w:rPr>
              <w:t>照 片</w:t>
            </w:r>
          </w:p>
        </w:tc>
      </w:tr>
      <w:tr w:rsidR="00553D45" w14:paraId="328B9CAB" w14:textId="77777777">
        <w:trPr>
          <w:cantSplit/>
          <w:trHeight w:val="680"/>
          <w:jc w:val="center"/>
        </w:trPr>
        <w:tc>
          <w:tcPr>
            <w:tcW w:w="1450" w:type="dxa"/>
            <w:vAlign w:val="center"/>
          </w:tcPr>
          <w:p w14:paraId="35489A4A" w14:textId="77777777" w:rsidR="00553D45" w:rsidRDefault="00000000">
            <w:pPr>
              <w:spacing w:line="580" w:lineRule="exact"/>
              <w:jc w:val="center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  <w:r>
              <w:rPr>
                <w:rFonts w:ascii="FangSong" w:eastAsia="FangSong" w:hAnsi="FangSong" w:cs="Times New Roman"/>
                <w:b/>
                <w:sz w:val="32"/>
                <w:szCs w:val="32"/>
              </w:rPr>
              <w:t>民  族</w:t>
            </w:r>
          </w:p>
        </w:tc>
        <w:tc>
          <w:tcPr>
            <w:tcW w:w="1160" w:type="dxa"/>
            <w:vAlign w:val="center"/>
          </w:tcPr>
          <w:p w14:paraId="3D53CC2B" w14:textId="77777777" w:rsidR="00553D45" w:rsidRDefault="00553D45">
            <w:pPr>
              <w:spacing w:line="580" w:lineRule="exact"/>
              <w:jc w:val="center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</w:p>
        </w:tc>
        <w:tc>
          <w:tcPr>
            <w:tcW w:w="1067" w:type="dxa"/>
            <w:vAlign w:val="center"/>
          </w:tcPr>
          <w:p w14:paraId="52CC6BCE" w14:textId="77777777" w:rsidR="00553D45" w:rsidRDefault="00000000">
            <w:pPr>
              <w:spacing w:line="580" w:lineRule="exact"/>
              <w:jc w:val="center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  <w:r>
              <w:rPr>
                <w:rFonts w:ascii="FangSong" w:eastAsia="FangSong" w:hAnsi="FangSong" w:cs="Times New Roman"/>
                <w:b/>
                <w:sz w:val="32"/>
                <w:szCs w:val="32"/>
              </w:rPr>
              <w:t>籍  贯</w:t>
            </w:r>
          </w:p>
        </w:tc>
        <w:tc>
          <w:tcPr>
            <w:tcW w:w="4208" w:type="dxa"/>
            <w:gridSpan w:val="3"/>
            <w:vAlign w:val="center"/>
          </w:tcPr>
          <w:p w14:paraId="0750A40B" w14:textId="77777777" w:rsidR="00553D45" w:rsidRDefault="00553D45">
            <w:pPr>
              <w:spacing w:line="580" w:lineRule="exact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</w:p>
        </w:tc>
        <w:tc>
          <w:tcPr>
            <w:tcW w:w="1958" w:type="dxa"/>
            <w:vMerge/>
            <w:vAlign w:val="center"/>
          </w:tcPr>
          <w:p w14:paraId="3BB1E42E" w14:textId="77777777" w:rsidR="00553D45" w:rsidRDefault="00553D45">
            <w:pPr>
              <w:spacing w:line="580" w:lineRule="exact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</w:p>
        </w:tc>
      </w:tr>
      <w:tr w:rsidR="00553D45" w14:paraId="425E473F" w14:textId="77777777">
        <w:trPr>
          <w:cantSplit/>
          <w:trHeight w:val="930"/>
          <w:jc w:val="center"/>
        </w:trPr>
        <w:tc>
          <w:tcPr>
            <w:tcW w:w="1450" w:type="dxa"/>
            <w:vAlign w:val="center"/>
          </w:tcPr>
          <w:p w14:paraId="31060B70" w14:textId="77777777" w:rsidR="00553D45" w:rsidRDefault="00000000">
            <w:pPr>
              <w:spacing w:line="580" w:lineRule="exact"/>
              <w:jc w:val="center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  <w:r>
              <w:rPr>
                <w:rFonts w:ascii="FangSong" w:eastAsia="FangSong" w:hAnsi="FangSong" w:cs="Times New Roman"/>
                <w:b/>
                <w:sz w:val="32"/>
                <w:szCs w:val="32"/>
              </w:rPr>
              <w:t>政  治</w:t>
            </w:r>
          </w:p>
          <w:p w14:paraId="4FF18DD2" w14:textId="77777777" w:rsidR="00553D45" w:rsidRDefault="00000000">
            <w:pPr>
              <w:spacing w:line="580" w:lineRule="exact"/>
              <w:jc w:val="center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  <w:r>
              <w:rPr>
                <w:rFonts w:ascii="FangSong" w:eastAsia="FangSong" w:hAnsi="FangSong" w:cs="Times New Roman"/>
                <w:b/>
                <w:sz w:val="32"/>
                <w:szCs w:val="32"/>
              </w:rPr>
              <w:t>面  貌</w:t>
            </w:r>
          </w:p>
        </w:tc>
        <w:tc>
          <w:tcPr>
            <w:tcW w:w="1160" w:type="dxa"/>
            <w:vAlign w:val="center"/>
          </w:tcPr>
          <w:p w14:paraId="00DA8BBB" w14:textId="77777777" w:rsidR="00553D45" w:rsidRDefault="00553D45">
            <w:pPr>
              <w:spacing w:line="580" w:lineRule="exact"/>
              <w:jc w:val="center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</w:p>
        </w:tc>
        <w:tc>
          <w:tcPr>
            <w:tcW w:w="1067" w:type="dxa"/>
            <w:vAlign w:val="center"/>
          </w:tcPr>
          <w:p w14:paraId="5B2F41A0" w14:textId="77777777" w:rsidR="00553D45" w:rsidRDefault="00000000">
            <w:pPr>
              <w:spacing w:line="580" w:lineRule="exact"/>
              <w:jc w:val="center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  <w:r>
              <w:rPr>
                <w:rFonts w:ascii="FangSong" w:eastAsia="FangSong" w:hAnsi="FangSong" w:cs="Times New Roman"/>
                <w:b/>
                <w:sz w:val="32"/>
                <w:szCs w:val="32"/>
              </w:rPr>
              <w:t>入 党</w:t>
            </w:r>
          </w:p>
          <w:p w14:paraId="3EF575E9" w14:textId="77777777" w:rsidR="00553D45" w:rsidRDefault="00000000">
            <w:pPr>
              <w:spacing w:line="580" w:lineRule="exact"/>
              <w:jc w:val="center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  <w:r>
              <w:rPr>
                <w:rFonts w:ascii="FangSong" w:eastAsia="FangSong" w:hAnsi="FangSong" w:cs="Times New Roman"/>
                <w:b/>
                <w:sz w:val="32"/>
                <w:szCs w:val="32"/>
              </w:rPr>
              <w:t>时 间</w:t>
            </w:r>
          </w:p>
        </w:tc>
        <w:tc>
          <w:tcPr>
            <w:tcW w:w="1393" w:type="dxa"/>
            <w:vAlign w:val="center"/>
          </w:tcPr>
          <w:p w14:paraId="69B94854" w14:textId="77777777" w:rsidR="00553D45" w:rsidRDefault="00553D45">
            <w:pPr>
              <w:spacing w:line="580" w:lineRule="exact"/>
              <w:jc w:val="center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 w14:paraId="0418B2CF" w14:textId="77777777" w:rsidR="00553D45" w:rsidRDefault="00000000">
            <w:pPr>
              <w:spacing w:line="580" w:lineRule="exact"/>
              <w:jc w:val="center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  <w:r>
              <w:rPr>
                <w:rFonts w:ascii="FangSong" w:eastAsia="FangSong" w:hAnsi="FangSong" w:cs="Times New Roman"/>
                <w:b/>
                <w:sz w:val="32"/>
                <w:szCs w:val="32"/>
              </w:rPr>
              <w:t>身  体</w:t>
            </w:r>
          </w:p>
          <w:p w14:paraId="42905F14" w14:textId="77777777" w:rsidR="00553D45" w:rsidRDefault="00000000">
            <w:pPr>
              <w:spacing w:line="580" w:lineRule="exact"/>
              <w:jc w:val="center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  <w:r>
              <w:rPr>
                <w:rFonts w:ascii="FangSong" w:eastAsia="FangSong" w:hAnsi="FangSong" w:cs="Times New Roman"/>
                <w:b/>
                <w:sz w:val="32"/>
                <w:szCs w:val="32"/>
              </w:rPr>
              <w:t>状  况</w:t>
            </w:r>
          </w:p>
        </w:tc>
        <w:tc>
          <w:tcPr>
            <w:tcW w:w="1403" w:type="dxa"/>
            <w:vAlign w:val="center"/>
          </w:tcPr>
          <w:p w14:paraId="379C5EBA" w14:textId="77777777" w:rsidR="00553D45" w:rsidRDefault="00553D45">
            <w:pPr>
              <w:spacing w:line="580" w:lineRule="exact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</w:p>
        </w:tc>
        <w:tc>
          <w:tcPr>
            <w:tcW w:w="1958" w:type="dxa"/>
            <w:vMerge/>
            <w:vAlign w:val="center"/>
          </w:tcPr>
          <w:p w14:paraId="04EAE4F5" w14:textId="77777777" w:rsidR="00553D45" w:rsidRDefault="00553D45">
            <w:pPr>
              <w:spacing w:line="580" w:lineRule="exact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</w:p>
        </w:tc>
      </w:tr>
      <w:tr w:rsidR="00553D45" w14:paraId="56CB3C5D" w14:textId="77777777">
        <w:trPr>
          <w:cantSplit/>
          <w:trHeight w:val="885"/>
          <w:jc w:val="center"/>
        </w:trPr>
        <w:tc>
          <w:tcPr>
            <w:tcW w:w="1450" w:type="dxa"/>
            <w:vAlign w:val="center"/>
          </w:tcPr>
          <w:p w14:paraId="35E0173A" w14:textId="77777777" w:rsidR="00553D45" w:rsidRDefault="00000000">
            <w:pPr>
              <w:spacing w:line="580" w:lineRule="exact"/>
              <w:jc w:val="center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  <w:r>
              <w:rPr>
                <w:rFonts w:ascii="FangSong" w:eastAsia="FangSong" w:hAnsi="FangSong" w:cs="Times New Roman"/>
                <w:b/>
                <w:sz w:val="32"/>
                <w:szCs w:val="32"/>
              </w:rPr>
              <w:t>现工作单</w:t>
            </w:r>
          </w:p>
          <w:p w14:paraId="70E7CFA7" w14:textId="77777777" w:rsidR="00553D45" w:rsidRDefault="00000000">
            <w:pPr>
              <w:spacing w:line="580" w:lineRule="exact"/>
              <w:jc w:val="center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  <w:r>
              <w:rPr>
                <w:rFonts w:ascii="FangSong" w:eastAsia="FangSong" w:hAnsi="FangSong" w:cs="Times New Roman"/>
                <w:b/>
                <w:sz w:val="32"/>
                <w:szCs w:val="32"/>
              </w:rPr>
              <w:t>位及职务</w:t>
            </w:r>
          </w:p>
        </w:tc>
        <w:tc>
          <w:tcPr>
            <w:tcW w:w="8393" w:type="dxa"/>
            <w:gridSpan w:val="6"/>
            <w:vAlign w:val="center"/>
          </w:tcPr>
          <w:p w14:paraId="081633BB" w14:textId="77777777" w:rsidR="00553D45" w:rsidRDefault="00553D45">
            <w:pPr>
              <w:spacing w:line="580" w:lineRule="exact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</w:p>
        </w:tc>
      </w:tr>
      <w:tr w:rsidR="00553D45" w14:paraId="762E1A28" w14:textId="77777777">
        <w:trPr>
          <w:cantSplit/>
          <w:trHeight w:val="680"/>
          <w:jc w:val="center"/>
        </w:trPr>
        <w:tc>
          <w:tcPr>
            <w:tcW w:w="1450" w:type="dxa"/>
            <w:vAlign w:val="center"/>
          </w:tcPr>
          <w:p w14:paraId="4DD794CD" w14:textId="77777777" w:rsidR="00553D45" w:rsidRDefault="00000000">
            <w:pPr>
              <w:spacing w:line="580" w:lineRule="exact"/>
              <w:jc w:val="center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  <w:r>
              <w:rPr>
                <w:rFonts w:ascii="FangSong" w:eastAsia="FangSong" w:hAnsi="FangSong" w:cs="Times New Roman"/>
                <w:b/>
                <w:sz w:val="32"/>
                <w:szCs w:val="32"/>
              </w:rPr>
              <w:t>身份证</w:t>
            </w:r>
          </w:p>
          <w:p w14:paraId="62744E38" w14:textId="77777777" w:rsidR="00553D45" w:rsidRDefault="00000000">
            <w:pPr>
              <w:spacing w:line="580" w:lineRule="exact"/>
              <w:jc w:val="center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  <w:r>
              <w:rPr>
                <w:rFonts w:ascii="FangSong" w:eastAsia="FangSong" w:hAnsi="FangSong" w:cs="Times New Roman"/>
                <w:b/>
                <w:sz w:val="32"/>
                <w:szCs w:val="32"/>
              </w:rPr>
              <w:t>号  码</w:t>
            </w:r>
          </w:p>
        </w:tc>
        <w:tc>
          <w:tcPr>
            <w:tcW w:w="3620" w:type="dxa"/>
            <w:gridSpan w:val="3"/>
            <w:vAlign w:val="center"/>
          </w:tcPr>
          <w:p w14:paraId="22E99AB4" w14:textId="77777777" w:rsidR="00553D45" w:rsidRDefault="00553D45">
            <w:pPr>
              <w:spacing w:line="580" w:lineRule="exact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 w14:paraId="76E0B57E" w14:textId="77777777" w:rsidR="00553D45" w:rsidRDefault="00000000">
            <w:pPr>
              <w:spacing w:line="580" w:lineRule="exact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  <w:r>
              <w:rPr>
                <w:rFonts w:ascii="FangSong" w:eastAsia="FangSong" w:hAnsi="FangSong" w:cs="Times New Roman"/>
                <w:b/>
                <w:sz w:val="32"/>
                <w:szCs w:val="32"/>
              </w:rPr>
              <w:t>联系方式</w:t>
            </w:r>
          </w:p>
        </w:tc>
        <w:tc>
          <w:tcPr>
            <w:tcW w:w="3361" w:type="dxa"/>
            <w:gridSpan w:val="2"/>
            <w:vAlign w:val="center"/>
          </w:tcPr>
          <w:p w14:paraId="259F9544" w14:textId="77777777" w:rsidR="00553D45" w:rsidRDefault="00553D45">
            <w:pPr>
              <w:spacing w:line="580" w:lineRule="exact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</w:p>
        </w:tc>
      </w:tr>
      <w:tr w:rsidR="00553D45" w14:paraId="5CC0FAAC" w14:textId="77777777">
        <w:trPr>
          <w:cantSplit/>
          <w:trHeight w:val="1508"/>
          <w:jc w:val="center"/>
        </w:trPr>
        <w:tc>
          <w:tcPr>
            <w:tcW w:w="1450" w:type="dxa"/>
            <w:vAlign w:val="center"/>
          </w:tcPr>
          <w:p w14:paraId="61AE632B" w14:textId="77777777" w:rsidR="00553D45" w:rsidRDefault="00000000">
            <w:pPr>
              <w:spacing w:line="580" w:lineRule="exact"/>
              <w:jc w:val="center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  <w:r>
              <w:rPr>
                <w:rFonts w:ascii="FangSong" w:eastAsia="FangSong" w:hAnsi="FangSong" w:cs="Times New Roman"/>
                <w:b/>
                <w:sz w:val="32"/>
                <w:szCs w:val="32"/>
              </w:rPr>
              <w:t>学  历</w:t>
            </w:r>
          </w:p>
          <w:p w14:paraId="7A1F6586" w14:textId="77777777" w:rsidR="00553D45" w:rsidRDefault="00000000">
            <w:pPr>
              <w:spacing w:line="580" w:lineRule="exact"/>
              <w:jc w:val="center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  <w:r>
              <w:rPr>
                <w:rFonts w:ascii="FangSong" w:eastAsia="FangSong" w:hAnsi="FangSong" w:cs="Times New Roman"/>
                <w:b/>
                <w:sz w:val="32"/>
                <w:szCs w:val="32"/>
              </w:rPr>
              <w:t>学  位</w:t>
            </w:r>
          </w:p>
        </w:tc>
        <w:tc>
          <w:tcPr>
            <w:tcW w:w="1160" w:type="dxa"/>
            <w:vAlign w:val="center"/>
          </w:tcPr>
          <w:p w14:paraId="2186BE04" w14:textId="77777777" w:rsidR="00553D45" w:rsidRDefault="00000000">
            <w:pPr>
              <w:spacing w:line="580" w:lineRule="exact"/>
              <w:jc w:val="center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  <w:r>
              <w:rPr>
                <w:rFonts w:ascii="FangSong" w:eastAsia="FangSong" w:hAnsi="FangSong" w:cs="Times New Roman"/>
                <w:b/>
                <w:sz w:val="32"/>
                <w:szCs w:val="32"/>
              </w:rPr>
              <w:t>全日制</w:t>
            </w:r>
          </w:p>
          <w:p w14:paraId="49346E81" w14:textId="77777777" w:rsidR="00553D45" w:rsidRDefault="00000000">
            <w:pPr>
              <w:spacing w:line="580" w:lineRule="exact"/>
              <w:jc w:val="center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  <w:r>
              <w:rPr>
                <w:rFonts w:ascii="FangSong" w:eastAsia="FangSong" w:hAnsi="FangSong" w:cs="Times New Roman"/>
                <w:b/>
                <w:sz w:val="32"/>
                <w:szCs w:val="32"/>
              </w:rPr>
              <w:t>教  育</w:t>
            </w:r>
          </w:p>
        </w:tc>
        <w:tc>
          <w:tcPr>
            <w:tcW w:w="2460" w:type="dxa"/>
            <w:gridSpan w:val="2"/>
            <w:vAlign w:val="center"/>
          </w:tcPr>
          <w:p w14:paraId="7B80168A" w14:textId="77777777" w:rsidR="00553D45" w:rsidRDefault="00553D45">
            <w:pPr>
              <w:spacing w:line="580" w:lineRule="exact"/>
              <w:jc w:val="center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 w14:paraId="7BED9780" w14:textId="77777777" w:rsidR="00553D45" w:rsidRDefault="00000000">
            <w:pPr>
              <w:spacing w:line="580" w:lineRule="exact"/>
              <w:jc w:val="center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  <w:r>
              <w:rPr>
                <w:rFonts w:ascii="FangSong" w:eastAsia="FangSong" w:hAnsi="FangSong" w:cs="Times New Roman"/>
                <w:b/>
                <w:sz w:val="32"/>
                <w:szCs w:val="32"/>
              </w:rPr>
              <w:t>毕业院校</w:t>
            </w:r>
          </w:p>
          <w:p w14:paraId="64DA14F1" w14:textId="77777777" w:rsidR="00553D45" w:rsidRDefault="00000000">
            <w:pPr>
              <w:spacing w:line="580" w:lineRule="exact"/>
              <w:jc w:val="center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  <w:r>
              <w:rPr>
                <w:rFonts w:ascii="FangSong" w:eastAsia="FangSong" w:hAnsi="FangSong" w:cs="Times New Roman"/>
                <w:b/>
                <w:sz w:val="32"/>
                <w:szCs w:val="32"/>
              </w:rPr>
              <w:t>系及专业</w:t>
            </w:r>
          </w:p>
        </w:tc>
        <w:tc>
          <w:tcPr>
            <w:tcW w:w="3361" w:type="dxa"/>
            <w:gridSpan w:val="2"/>
            <w:vAlign w:val="center"/>
          </w:tcPr>
          <w:p w14:paraId="1D623CBE" w14:textId="77777777" w:rsidR="00553D45" w:rsidRDefault="00553D45">
            <w:pPr>
              <w:spacing w:line="580" w:lineRule="exact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</w:p>
        </w:tc>
      </w:tr>
      <w:tr w:rsidR="00553D45" w14:paraId="507C556A" w14:textId="77777777">
        <w:trPr>
          <w:cantSplit/>
          <w:trHeight w:val="1315"/>
          <w:jc w:val="center"/>
        </w:trPr>
        <w:tc>
          <w:tcPr>
            <w:tcW w:w="1450" w:type="dxa"/>
            <w:vAlign w:val="center"/>
          </w:tcPr>
          <w:p w14:paraId="725D746B" w14:textId="77777777" w:rsidR="00553D45" w:rsidRDefault="00000000">
            <w:pPr>
              <w:spacing w:line="580" w:lineRule="exact"/>
              <w:jc w:val="center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  <w:r>
              <w:rPr>
                <w:rFonts w:ascii="FangSong" w:eastAsia="FangSong" w:hAnsi="FangSong" w:cs="Times New Roman"/>
                <w:b/>
                <w:sz w:val="32"/>
                <w:szCs w:val="32"/>
              </w:rPr>
              <w:t>专业技术</w:t>
            </w:r>
          </w:p>
          <w:p w14:paraId="06482835" w14:textId="77777777" w:rsidR="00553D45" w:rsidRDefault="00000000">
            <w:pPr>
              <w:spacing w:line="580" w:lineRule="exact"/>
              <w:jc w:val="center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  <w:r>
              <w:rPr>
                <w:rFonts w:ascii="FangSong" w:eastAsia="FangSong" w:hAnsi="FangSong" w:cs="Times New Roman"/>
                <w:b/>
                <w:sz w:val="32"/>
                <w:szCs w:val="32"/>
              </w:rPr>
              <w:t>职    称</w:t>
            </w:r>
          </w:p>
        </w:tc>
        <w:tc>
          <w:tcPr>
            <w:tcW w:w="3620" w:type="dxa"/>
            <w:gridSpan w:val="3"/>
            <w:vAlign w:val="center"/>
          </w:tcPr>
          <w:p w14:paraId="193B2C22" w14:textId="77777777" w:rsidR="00553D45" w:rsidRDefault="00553D45">
            <w:pPr>
              <w:spacing w:line="580" w:lineRule="exact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 w14:paraId="0E18D4A5" w14:textId="77777777" w:rsidR="00553D45" w:rsidRDefault="00000000">
            <w:pPr>
              <w:spacing w:line="580" w:lineRule="exact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  <w:r>
              <w:rPr>
                <w:rFonts w:ascii="FangSong" w:eastAsia="FangSong" w:hAnsi="FangSong" w:cs="Times New Roman"/>
                <w:b/>
                <w:sz w:val="32"/>
                <w:szCs w:val="32"/>
              </w:rPr>
              <w:t>熟悉专业</w:t>
            </w:r>
          </w:p>
          <w:p w14:paraId="69A26B92" w14:textId="77777777" w:rsidR="00553D45" w:rsidRDefault="00000000">
            <w:pPr>
              <w:spacing w:line="580" w:lineRule="exact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  <w:r>
              <w:rPr>
                <w:rFonts w:ascii="FangSong" w:eastAsia="FangSong" w:hAnsi="FangSong" w:cs="Times New Roman"/>
                <w:b/>
                <w:sz w:val="32"/>
                <w:szCs w:val="32"/>
              </w:rPr>
              <w:t>及 专 长</w:t>
            </w:r>
          </w:p>
        </w:tc>
        <w:tc>
          <w:tcPr>
            <w:tcW w:w="3361" w:type="dxa"/>
            <w:gridSpan w:val="2"/>
            <w:vAlign w:val="center"/>
          </w:tcPr>
          <w:p w14:paraId="1705B1A2" w14:textId="77777777" w:rsidR="00553D45" w:rsidRDefault="00553D45">
            <w:pPr>
              <w:spacing w:line="580" w:lineRule="exact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</w:p>
        </w:tc>
      </w:tr>
      <w:tr w:rsidR="00553D45" w14:paraId="269B265D" w14:textId="77777777">
        <w:trPr>
          <w:cantSplit/>
          <w:trHeight w:val="1065"/>
          <w:jc w:val="center"/>
        </w:trPr>
        <w:tc>
          <w:tcPr>
            <w:tcW w:w="1450" w:type="dxa"/>
            <w:vAlign w:val="center"/>
          </w:tcPr>
          <w:p w14:paraId="4CE59AE0" w14:textId="77777777" w:rsidR="00553D45" w:rsidRDefault="00000000">
            <w:pPr>
              <w:spacing w:line="580" w:lineRule="exact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  <w:r>
              <w:rPr>
                <w:rFonts w:ascii="FangSong" w:eastAsia="FangSong" w:hAnsi="FangSong" w:cs="Times New Roman" w:hint="eastAsia"/>
                <w:b/>
                <w:sz w:val="32"/>
                <w:szCs w:val="32"/>
              </w:rPr>
              <w:t>工作简历</w:t>
            </w:r>
          </w:p>
        </w:tc>
        <w:tc>
          <w:tcPr>
            <w:tcW w:w="8393" w:type="dxa"/>
            <w:gridSpan w:val="6"/>
            <w:vAlign w:val="center"/>
          </w:tcPr>
          <w:p w14:paraId="1F735546" w14:textId="77777777" w:rsidR="00553D45" w:rsidRDefault="00553D45">
            <w:pPr>
              <w:spacing w:line="580" w:lineRule="exact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</w:p>
        </w:tc>
      </w:tr>
      <w:tr w:rsidR="00553D45" w14:paraId="63CB5C7C" w14:textId="77777777">
        <w:trPr>
          <w:cantSplit/>
          <w:trHeight w:val="1750"/>
          <w:jc w:val="center"/>
        </w:trPr>
        <w:tc>
          <w:tcPr>
            <w:tcW w:w="1450" w:type="dxa"/>
            <w:textDirection w:val="tbRlV"/>
            <w:vAlign w:val="center"/>
          </w:tcPr>
          <w:p w14:paraId="291B7FA6" w14:textId="77777777" w:rsidR="00553D45" w:rsidRDefault="00000000">
            <w:pPr>
              <w:spacing w:line="580" w:lineRule="exact"/>
              <w:jc w:val="center"/>
              <w:textAlignment w:val="baseline"/>
              <w:rPr>
                <w:rFonts w:ascii="FangSong" w:eastAsia="FangSong" w:hAnsi="FangSong" w:cs="Times New Roman"/>
                <w:b/>
                <w:spacing w:val="-4"/>
                <w:sz w:val="32"/>
                <w:szCs w:val="32"/>
              </w:rPr>
            </w:pPr>
            <w:r>
              <w:rPr>
                <w:rFonts w:ascii="FangSong" w:eastAsia="FangSong" w:hAnsi="FangSong" w:cs="Times New Roman"/>
                <w:b/>
                <w:spacing w:val="-4"/>
                <w:sz w:val="32"/>
                <w:szCs w:val="32"/>
              </w:rPr>
              <w:t>受</w:t>
            </w:r>
            <w:r>
              <w:rPr>
                <w:rFonts w:ascii="FangSong" w:eastAsia="FangSong" w:hAnsi="FangSong" w:cs="Times New Roman" w:hint="eastAsia"/>
                <w:b/>
                <w:spacing w:val="-4"/>
                <w:sz w:val="32"/>
                <w:szCs w:val="32"/>
              </w:rPr>
              <w:t>奖励</w:t>
            </w:r>
            <w:r>
              <w:rPr>
                <w:rFonts w:ascii="FangSong" w:eastAsia="FangSong" w:hAnsi="FangSong" w:cs="Times New Roman"/>
                <w:b/>
                <w:spacing w:val="-4"/>
                <w:sz w:val="32"/>
                <w:szCs w:val="32"/>
              </w:rPr>
              <w:t>情况</w:t>
            </w:r>
          </w:p>
        </w:tc>
        <w:tc>
          <w:tcPr>
            <w:tcW w:w="8393" w:type="dxa"/>
            <w:gridSpan w:val="6"/>
            <w:vAlign w:val="center"/>
          </w:tcPr>
          <w:p w14:paraId="1EFCD02F" w14:textId="77777777" w:rsidR="00553D45" w:rsidRDefault="00553D45">
            <w:pPr>
              <w:spacing w:line="580" w:lineRule="exact"/>
              <w:textAlignment w:val="baseline"/>
              <w:rPr>
                <w:rFonts w:ascii="FangSong" w:eastAsia="FangSong" w:hAnsi="FangSong" w:cs="Times New Roman"/>
                <w:b/>
                <w:sz w:val="32"/>
                <w:szCs w:val="32"/>
              </w:rPr>
            </w:pPr>
          </w:p>
        </w:tc>
      </w:tr>
    </w:tbl>
    <w:p w14:paraId="0BA7F0D8" w14:textId="77777777" w:rsidR="00553D45" w:rsidRDefault="00000000">
      <w:pPr>
        <w:spacing w:line="580" w:lineRule="exact"/>
        <w:ind w:firstLineChars="200" w:firstLine="643"/>
        <w:textAlignment w:val="baseline"/>
        <w:rPr>
          <w:rFonts w:ascii="FangSong" w:eastAsia="FangSong" w:hAnsi="FangSong" w:cs="Times New Roman"/>
          <w:b/>
          <w:sz w:val="32"/>
          <w:szCs w:val="32"/>
        </w:rPr>
      </w:pPr>
      <w:r>
        <w:rPr>
          <w:rFonts w:ascii="FangSong" w:eastAsia="FangSong" w:hAnsi="FangSong" w:cs="Times New Roman"/>
          <w:b/>
          <w:sz w:val="32"/>
          <w:szCs w:val="32"/>
        </w:rPr>
        <w:t xml:space="preserve">填表日期：       </w:t>
      </w:r>
      <w:r>
        <w:rPr>
          <w:rFonts w:ascii="FangSong" w:eastAsia="FangSong" w:hAnsi="FangSong" w:cs="Times New Roman" w:hint="eastAsia"/>
          <w:b/>
          <w:sz w:val="32"/>
          <w:szCs w:val="32"/>
        </w:rPr>
        <w:t xml:space="preserve">    </w:t>
      </w:r>
      <w:r>
        <w:rPr>
          <w:rFonts w:ascii="FangSong" w:eastAsia="FangSong" w:hAnsi="FangSong" w:cs="Times New Roman"/>
          <w:b/>
          <w:sz w:val="32"/>
          <w:szCs w:val="32"/>
        </w:rPr>
        <w:t xml:space="preserve">            </w:t>
      </w:r>
      <w:r>
        <w:rPr>
          <w:rFonts w:ascii="FangSong" w:eastAsia="FangSong" w:hAnsi="FangSong" w:cs="Times New Roman" w:hint="eastAsia"/>
          <w:b/>
          <w:sz w:val="32"/>
          <w:szCs w:val="32"/>
        </w:rPr>
        <w:t xml:space="preserve"> </w:t>
      </w:r>
      <w:r>
        <w:rPr>
          <w:rFonts w:ascii="FangSong" w:eastAsia="FangSong" w:hAnsi="FangSong" w:cs="Times New Roman"/>
          <w:b/>
          <w:sz w:val="32"/>
          <w:szCs w:val="32"/>
        </w:rPr>
        <w:t xml:space="preserve">   填表人签名：</w:t>
      </w:r>
    </w:p>
    <w:p w14:paraId="44CF423F" w14:textId="77777777" w:rsidR="00553D45" w:rsidRDefault="00000000">
      <w:pPr>
        <w:spacing w:line="580" w:lineRule="exact"/>
        <w:ind w:firstLineChars="200" w:firstLine="643"/>
        <w:textAlignment w:val="baseline"/>
        <w:rPr>
          <w:rFonts w:ascii="FangSong" w:eastAsia="FangSong" w:hAnsi="FangSong" w:cs="Times New Roman"/>
          <w:b/>
          <w:sz w:val="32"/>
          <w:szCs w:val="32"/>
        </w:rPr>
      </w:pPr>
      <w:r>
        <w:rPr>
          <w:rFonts w:ascii="FangSong" w:eastAsia="FangSong" w:hAnsi="FangSong" w:cs="Times New Roman" w:hint="eastAsia"/>
          <w:b/>
          <w:sz w:val="32"/>
          <w:szCs w:val="32"/>
        </w:rPr>
        <w:t xml:space="preserve">  </w:t>
      </w:r>
    </w:p>
    <w:p w14:paraId="5E2D3211" w14:textId="77777777" w:rsidR="00553D45" w:rsidRDefault="00000000">
      <w:pPr>
        <w:jc w:val="left"/>
        <w:textAlignment w:val="baseline"/>
        <w:rPr>
          <w:rFonts w:ascii="SimHei" w:eastAsia="SimHei" w:hAnsi="SimHei" w:cs="SimHei"/>
          <w:color w:val="000000"/>
          <w:sz w:val="30"/>
          <w:szCs w:val="30"/>
        </w:rPr>
      </w:pPr>
      <w:r>
        <w:rPr>
          <w:rFonts w:ascii="SimHei" w:eastAsia="SimHei" w:hAnsi="SimHei" w:cs="SimHei" w:hint="eastAsia"/>
          <w:color w:val="000000"/>
          <w:sz w:val="30"/>
          <w:szCs w:val="30"/>
        </w:rPr>
        <w:lastRenderedPageBreak/>
        <w:t>附件2</w:t>
      </w:r>
    </w:p>
    <w:p w14:paraId="06E6A573" w14:textId="77777777" w:rsidR="00553D45" w:rsidRDefault="00000000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疫情防控措施和要求</w:t>
      </w:r>
    </w:p>
    <w:p w14:paraId="5965D623" w14:textId="77777777" w:rsidR="00553D45" w:rsidRDefault="00000000">
      <w:pPr>
        <w:widowControl/>
        <w:spacing w:line="500" w:lineRule="exact"/>
        <w:ind w:firstLineChars="200" w:firstLine="640"/>
        <w:jc w:val="left"/>
        <w:rPr>
          <w:rFonts w:ascii="FangSong_GB2312" w:eastAsia="FangSong_GB2312" w:hAnsi="FangSong_GB2312" w:cs="FangSong_GB2312"/>
          <w:kern w:val="0"/>
          <w:sz w:val="30"/>
          <w:szCs w:val="30"/>
        </w:rPr>
      </w:pPr>
      <w:r>
        <w:rPr>
          <w:rFonts w:ascii="FangSong_GB2312" w:eastAsia="FangSong_GB2312" w:hAnsi="FangSong_GB2312" w:cs="FangSong_GB2312" w:hint="eastAsia"/>
          <w:kern w:val="0"/>
          <w:sz w:val="32"/>
          <w:szCs w:val="32"/>
        </w:rPr>
        <w:t>1</w:t>
      </w:r>
      <w:r>
        <w:rPr>
          <w:rFonts w:ascii="FangSong_GB2312" w:eastAsia="FangSong_GB2312" w:hAnsi="FangSong_GB2312" w:cs="FangSong_GB2312" w:hint="eastAsia"/>
          <w:kern w:val="0"/>
          <w:sz w:val="30"/>
          <w:szCs w:val="30"/>
        </w:rPr>
        <w:t>.健康监测。考前7天起，考生每日监测体温，做好健康监测，如实填写《疫情防控承诺书》（详见附件2），于笔试当天带到考点，在身份核验环节，将填写完整的《承诺书》交予监考人员，并对《疫情防控承诺书》真实性负法律责任。</w:t>
      </w:r>
    </w:p>
    <w:p w14:paraId="32D4E0BF" w14:textId="77777777" w:rsidR="00553D45" w:rsidRDefault="00000000">
      <w:pPr>
        <w:widowControl/>
        <w:spacing w:line="500" w:lineRule="exact"/>
        <w:ind w:firstLineChars="200" w:firstLine="600"/>
        <w:jc w:val="left"/>
        <w:rPr>
          <w:rFonts w:ascii="FangSong_GB2312" w:eastAsia="FangSong_GB2312" w:hAnsi="FangSong_GB2312" w:cs="FangSong_GB2312"/>
          <w:kern w:val="0"/>
          <w:sz w:val="30"/>
          <w:szCs w:val="30"/>
        </w:rPr>
      </w:pPr>
      <w:r>
        <w:rPr>
          <w:rFonts w:ascii="FangSong_GB2312" w:eastAsia="FangSong_GB2312" w:hAnsi="FangSong_GB2312" w:cs="FangSong_GB2312" w:hint="eastAsia"/>
          <w:kern w:val="0"/>
          <w:sz w:val="30"/>
          <w:szCs w:val="30"/>
        </w:rPr>
        <w:t>2.“昌通码”申领及报备。请提前申领“昌通码”或“赣通码”，务必从考前7天起持续关注“昌通码”或“赣通码”状态并保持绿码。非绿码人员需通过健康打卡、个人申诉、核酸检测等方式尽快转为绿码。</w:t>
      </w:r>
    </w:p>
    <w:p w14:paraId="2BBEC5AC" w14:textId="77777777" w:rsidR="00553D45" w:rsidRDefault="00000000">
      <w:pPr>
        <w:widowControl/>
        <w:spacing w:line="500" w:lineRule="exact"/>
        <w:ind w:firstLineChars="200" w:firstLine="640"/>
        <w:jc w:val="left"/>
        <w:rPr>
          <w:rFonts w:ascii="FangSong_GB2312" w:eastAsia="FangSong_GB2312" w:hAnsi="FangSong_GB2312" w:cs="FangSong_GB2312"/>
          <w:kern w:val="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kern w:val="0"/>
          <w:sz w:val="32"/>
          <w:szCs w:val="32"/>
        </w:rPr>
        <w:t>3.考生须提前到达考点，凭二代居民身份证、准考证、24小时内核酸检测阴性证明，佩戴一次性医用口罩或医用外科口罩进入考点，上述材料不齐全者不得进入考点参加考试。</w:t>
      </w:r>
    </w:p>
    <w:p w14:paraId="50B2197F" w14:textId="77777777" w:rsidR="00553D45" w:rsidRDefault="00000000">
      <w:pPr>
        <w:widowControl/>
        <w:spacing w:line="500" w:lineRule="exact"/>
        <w:ind w:firstLineChars="200" w:firstLine="640"/>
        <w:jc w:val="left"/>
        <w:rPr>
          <w:rFonts w:ascii="FangSong_GB2312" w:eastAsia="FangSong_GB2312" w:hAnsi="FangSong_GB2312" w:cs="FangSong_GB2312"/>
          <w:kern w:val="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kern w:val="0"/>
          <w:sz w:val="32"/>
          <w:szCs w:val="32"/>
        </w:rPr>
        <w:t>4.考生应自觉接受身份核验，考生入场必须持当日更新的本人“昌通码”或“赣通码”绿码、规范提供24小时内核酸检测阴性证明。扫“场所码”、接受体温检测（不超过37.3℃），通过检测通道时，应保持人员间隔大于1米，服从现场工作人员管理及防疫安排。</w:t>
      </w:r>
    </w:p>
    <w:p w14:paraId="5B88F7F3" w14:textId="77777777" w:rsidR="00553D45" w:rsidRDefault="00000000">
      <w:pPr>
        <w:widowControl/>
        <w:spacing w:line="500" w:lineRule="exact"/>
        <w:ind w:firstLineChars="200" w:firstLine="640"/>
        <w:jc w:val="left"/>
      </w:pPr>
      <w:r>
        <w:rPr>
          <w:rFonts w:ascii="FangSong_GB2312" w:eastAsia="FangSong_GB2312" w:hAnsi="FangSong_GB2312" w:cs="FangSong_GB2312" w:hint="eastAsia"/>
          <w:kern w:val="0"/>
          <w:sz w:val="32"/>
          <w:szCs w:val="32"/>
        </w:rPr>
        <w:t>5.除进入考场核验身份外，进出考点、考场应当全程佩戴口罩。</w:t>
      </w:r>
    </w:p>
    <w:p w14:paraId="309D04D0" w14:textId="77777777" w:rsidR="00553D45" w:rsidRDefault="00000000">
      <w:pPr>
        <w:widowControl/>
        <w:spacing w:line="500" w:lineRule="exact"/>
        <w:ind w:firstLineChars="200" w:firstLine="600"/>
        <w:jc w:val="left"/>
        <w:rPr>
          <w:rFonts w:ascii="FangSong_GB2312" w:eastAsia="FangSong_GB2312" w:hAnsi="FangSong_GB2312" w:cs="FangSong_GB2312"/>
          <w:kern w:val="0"/>
          <w:sz w:val="30"/>
          <w:szCs w:val="30"/>
        </w:rPr>
      </w:pPr>
      <w:r>
        <w:rPr>
          <w:rFonts w:ascii="FangSong_GB2312" w:eastAsia="FangSong_GB2312" w:hAnsi="FangSong_GB2312" w:cs="FangSong_GB2312" w:hint="eastAsia"/>
          <w:kern w:val="0"/>
          <w:sz w:val="30"/>
          <w:szCs w:val="30"/>
        </w:rPr>
        <w:t>6.人员管理</w:t>
      </w:r>
    </w:p>
    <w:p w14:paraId="12CE69BF" w14:textId="77777777" w:rsidR="00553D45" w:rsidRDefault="00000000">
      <w:pPr>
        <w:widowControl/>
        <w:spacing w:line="500" w:lineRule="exact"/>
        <w:ind w:firstLineChars="200" w:firstLine="600"/>
        <w:jc w:val="left"/>
        <w:rPr>
          <w:rFonts w:ascii="FangSong_GB2312" w:eastAsia="FangSong_GB2312" w:hAnsi="FangSong_GB2312" w:cs="FangSong_GB2312"/>
          <w:kern w:val="0"/>
          <w:sz w:val="30"/>
          <w:szCs w:val="30"/>
        </w:rPr>
      </w:pPr>
      <w:r>
        <w:rPr>
          <w:rFonts w:ascii="FangSong_GB2312" w:eastAsia="FangSong_GB2312" w:hAnsi="FangSong_GB2312" w:cs="FangSong_GB2312" w:hint="eastAsia"/>
          <w:kern w:val="0"/>
          <w:sz w:val="30"/>
          <w:szCs w:val="30"/>
        </w:rPr>
        <w:t>（1）根据考前7天内不得有中高风险区域旅居史的考试要求，所有考生非必要不离昌。如有考前7天内返（来）昌的人员，必须按照疫情防控有关规定，接受相应的核酸检测、隔离观察和健康管理等。</w:t>
      </w:r>
    </w:p>
    <w:p w14:paraId="13BB711F" w14:textId="77777777" w:rsidR="00553D45" w:rsidRDefault="00000000">
      <w:pPr>
        <w:widowControl/>
        <w:spacing w:line="500" w:lineRule="exact"/>
        <w:ind w:firstLineChars="200" w:firstLine="600"/>
        <w:jc w:val="left"/>
        <w:rPr>
          <w:rFonts w:ascii="FangSong_GB2312" w:eastAsia="FangSong_GB2312" w:hAnsi="FangSong_GB2312" w:cs="FangSong_GB2312"/>
          <w:kern w:val="0"/>
          <w:sz w:val="30"/>
          <w:szCs w:val="30"/>
        </w:rPr>
      </w:pPr>
      <w:r>
        <w:rPr>
          <w:rFonts w:ascii="FangSong_GB2312" w:eastAsia="FangSong_GB2312" w:hAnsi="FangSong_GB2312" w:cs="FangSong_GB2312" w:hint="eastAsia"/>
          <w:kern w:val="0"/>
          <w:sz w:val="30"/>
          <w:szCs w:val="30"/>
        </w:rPr>
        <w:t>（2）提倡在考试前后不聚餐、不聚会、不扎堆，非必要不外出，避免去人流密集的公共场所。科学佩戴口罩、保持社交距离、勤洗</w:t>
      </w:r>
      <w:r>
        <w:rPr>
          <w:rFonts w:ascii="FangSong_GB2312" w:eastAsia="FangSong_GB2312" w:hAnsi="FangSong_GB2312" w:cs="FangSong_GB2312" w:hint="eastAsia"/>
          <w:kern w:val="0"/>
          <w:sz w:val="30"/>
          <w:szCs w:val="30"/>
        </w:rPr>
        <w:lastRenderedPageBreak/>
        <w:t>手、常通风。避免和中高风险地区人员接触，赴考途中应做好个人防护，乘坐公共交通工具应佩戴口罩。</w:t>
      </w:r>
    </w:p>
    <w:p w14:paraId="18EF7699" w14:textId="77777777" w:rsidR="00553D45" w:rsidRDefault="00000000">
      <w:pPr>
        <w:widowControl/>
        <w:spacing w:line="500" w:lineRule="exact"/>
        <w:ind w:firstLineChars="200" w:firstLine="640"/>
        <w:jc w:val="left"/>
        <w:rPr>
          <w:rFonts w:ascii="FangSong_GB2312" w:eastAsia="FangSong_GB2312" w:hAnsi="FangSong_GB2312" w:cs="FangSong_GB2312"/>
          <w:kern w:val="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kern w:val="0"/>
          <w:sz w:val="32"/>
          <w:szCs w:val="32"/>
        </w:rPr>
        <w:t>（3）所有考前7天内身体情况无异常的考生，进入考点时须持考前24小时内（以进入考点之时计算）核酸检测阴性证明。</w:t>
      </w:r>
    </w:p>
    <w:p w14:paraId="35A5983C" w14:textId="77777777" w:rsidR="00553D45" w:rsidRDefault="00000000">
      <w:pPr>
        <w:widowControl/>
        <w:spacing w:line="500" w:lineRule="exact"/>
        <w:ind w:firstLineChars="200" w:firstLine="640"/>
        <w:jc w:val="left"/>
        <w:rPr>
          <w:rFonts w:ascii="FangSong_GB2312" w:eastAsia="FangSong_GB2312" w:hAnsi="FangSong_GB2312" w:cs="FangSong_GB2312"/>
          <w:kern w:val="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kern w:val="0"/>
          <w:sz w:val="32"/>
          <w:szCs w:val="32"/>
        </w:rPr>
        <w:t>（4）考前7天内有体温异常（超过37.3℃）或干咳、乏力、咽痛等症状的考生、须持考前72小时内进行2次核酸检测（间隔24小时，且第2次核酸检测应在24小时内）阴性证明。</w:t>
      </w:r>
    </w:p>
    <w:p w14:paraId="2CCE08AB" w14:textId="77777777" w:rsidR="00553D45" w:rsidRDefault="00000000">
      <w:pPr>
        <w:widowControl/>
        <w:spacing w:line="500" w:lineRule="exact"/>
        <w:ind w:firstLineChars="200" w:firstLine="640"/>
        <w:jc w:val="left"/>
        <w:rPr>
          <w:rFonts w:ascii="FangSong_GB2312" w:eastAsia="FangSong_GB2312" w:hAnsi="FangSong_GB2312" w:cs="FangSong_GB2312"/>
          <w:kern w:val="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kern w:val="0"/>
          <w:sz w:val="32"/>
          <w:szCs w:val="32"/>
        </w:rPr>
        <w:t>（5）考前7天内有中高风险区所在县（市、区、旗）旅居史（除中、高风险区）的考生，抵昌后完成3天2检（每次采样至少间隔24小时），且均须考前持24小时核酸阴性证明进入考点。</w:t>
      </w:r>
    </w:p>
    <w:p w14:paraId="772F5DE9" w14:textId="77777777" w:rsidR="00553D45" w:rsidRDefault="00000000">
      <w:pPr>
        <w:widowControl/>
        <w:spacing w:line="500" w:lineRule="exact"/>
        <w:ind w:firstLineChars="200" w:firstLine="640"/>
        <w:jc w:val="left"/>
        <w:rPr>
          <w:rFonts w:ascii="FangSong_GB2312" w:eastAsia="FangSong_GB2312" w:hAnsi="FangSong_GB2312" w:cs="FangSong_GB2312"/>
          <w:kern w:val="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kern w:val="0"/>
          <w:sz w:val="32"/>
          <w:szCs w:val="32"/>
        </w:rPr>
        <w:t>7.考试期间，考生如出现发热、干咳、乏力、鼻塞、流涕、咽痛、嗅（味）觉减退、腹泻等症状，应立即向监考人员报告，按照防疫相关程序处置。</w:t>
      </w:r>
    </w:p>
    <w:p w14:paraId="6F32B305" w14:textId="77777777" w:rsidR="00553D45" w:rsidRDefault="00000000">
      <w:pPr>
        <w:widowControl/>
        <w:spacing w:line="500" w:lineRule="exact"/>
        <w:ind w:firstLineChars="200" w:firstLine="640"/>
        <w:jc w:val="left"/>
        <w:rPr>
          <w:rFonts w:ascii="FangSong_GB2312" w:eastAsia="FangSong_GB2312" w:hAnsi="FangSong_GB2312" w:cs="FangSong_GB2312"/>
          <w:kern w:val="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kern w:val="0"/>
          <w:sz w:val="32"/>
          <w:szCs w:val="32"/>
        </w:rPr>
        <w:t>8.考试结束后，考生须听从考点安排保持安全距离，立即离场。送考人员应服从考点工作人员管理，不得在考点内滞留。</w:t>
      </w:r>
    </w:p>
    <w:p w14:paraId="070ABEEE" w14:textId="77777777" w:rsidR="00553D45" w:rsidRDefault="00000000">
      <w:pPr>
        <w:widowControl/>
        <w:spacing w:line="500" w:lineRule="exact"/>
        <w:ind w:firstLineChars="200" w:firstLine="640"/>
        <w:jc w:val="left"/>
        <w:rPr>
          <w:rFonts w:ascii="FangSong_GB2312" w:eastAsia="FangSong_GB2312" w:hAnsi="FangSong_GB2312" w:cs="FangSong_GB2312"/>
          <w:kern w:val="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kern w:val="0"/>
          <w:sz w:val="32"/>
          <w:szCs w:val="32"/>
        </w:rPr>
        <w:t>9.参加笔试考试的考生，考后7天内应进行自我健康监测，若出现异常情况应第一时间报告所在社区或单位。</w:t>
      </w:r>
    </w:p>
    <w:p w14:paraId="424B6A88" w14:textId="77777777" w:rsidR="00553D45" w:rsidRDefault="00000000">
      <w:pPr>
        <w:widowControl/>
        <w:spacing w:line="500" w:lineRule="exact"/>
        <w:ind w:firstLineChars="200" w:firstLine="640"/>
        <w:jc w:val="left"/>
        <w:rPr>
          <w:rFonts w:ascii="FangSong_GB2312" w:eastAsia="FangSong_GB2312" w:hAnsi="FangSong_GB2312" w:cs="FangSong_GB2312"/>
          <w:kern w:val="0"/>
          <w:sz w:val="32"/>
          <w:szCs w:val="32"/>
          <w:highlight w:val="cyan"/>
        </w:rPr>
      </w:pPr>
      <w:r>
        <w:rPr>
          <w:rFonts w:ascii="FangSong_GB2312" w:eastAsia="FangSong_GB2312" w:hAnsi="FangSong_GB2312" w:cs="FangSong_GB2312" w:hint="eastAsia"/>
          <w:kern w:val="0"/>
          <w:sz w:val="32"/>
          <w:szCs w:val="32"/>
        </w:rPr>
        <w:t>10.有以下情况之一者不允许参加考试：</w:t>
      </w:r>
    </w:p>
    <w:p w14:paraId="6242B47A" w14:textId="77777777" w:rsidR="00553D45" w:rsidRDefault="00000000">
      <w:pPr>
        <w:widowControl/>
        <w:spacing w:line="500" w:lineRule="exact"/>
        <w:ind w:firstLineChars="200" w:firstLine="640"/>
        <w:jc w:val="left"/>
        <w:rPr>
          <w:rFonts w:ascii="FangSong_GB2312" w:eastAsia="FangSong_GB2312" w:hAnsi="FangSong_GB2312" w:cs="FangSong_GB2312"/>
          <w:kern w:val="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kern w:val="0"/>
          <w:sz w:val="32"/>
          <w:szCs w:val="32"/>
        </w:rPr>
        <w:t>（1）无笔试准考证、有效身份证件，未提供24小时内核酸检测阴性证明者；</w:t>
      </w:r>
    </w:p>
    <w:p w14:paraId="34129AB1" w14:textId="77777777" w:rsidR="00553D45" w:rsidRDefault="00000000">
      <w:pPr>
        <w:widowControl/>
        <w:spacing w:line="500" w:lineRule="exact"/>
        <w:ind w:firstLineChars="200" w:firstLine="640"/>
        <w:jc w:val="left"/>
        <w:rPr>
          <w:rFonts w:ascii="FangSong_GB2312" w:eastAsia="FangSong_GB2312" w:hAnsi="FangSong_GB2312" w:cs="FangSong_GB2312"/>
          <w:kern w:val="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kern w:val="0"/>
          <w:sz w:val="32"/>
          <w:szCs w:val="32"/>
        </w:rPr>
        <w:t>（2）健康码为“红码”、“黄码”的考生；</w:t>
      </w:r>
    </w:p>
    <w:p w14:paraId="48C54122" w14:textId="77777777" w:rsidR="00553D45" w:rsidRDefault="00000000">
      <w:pPr>
        <w:widowControl/>
        <w:spacing w:line="500" w:lineRule="exact"/>
        <w:ind w:firstLineChars="200" w:firstLine="640"/>
        <w:jc w:val="left"/>
        <w:rPr>
          <w:rFonts w:ascii="FangSong_GB2312" w:eastAsia="FangSong_GB2312" w:hAnsi="FangSong_GB2312" w:cs="FangSong_GB2312"/>
          <w:kern w:val="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kern w:val="0"/>
          <w:sz w:val="32"/>
          <w:szCs w:val="32"/>
        </w:rPr>
        <w:t>（3）经现场确认有体温异常（≥37.3℃）或有发热、乏力、咳嗽、咳痰、咽痛、腹泻、呕吐、嗅觉或味觉减退等身体异常情况者的考生；</w:t>
      </w:r>
    </w:p>
    <w:p w14:paraId="52607E1B" w14:textId="77777777" w:rsidR="00553D45" w:rsidRDefault="00000000">
      <w:pPr>
        <w:widowControl/>
        <w:spacing w:line="500" w:lineRule="exact"/>
        <w:ind w:firstLineChars="200" w:firstLine="640"/>
        <w:jc w:val="left"/>
        <w:rPr>
          <w:rFonts w:ascii="FangSong_GB2312" w:eastAsia="FangSong_GB2312" w:hAnsi="FangSong_GB2312" w:cs="FangSong_GB2312"/>
          <w:kern w:val="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kern w:val="0"/>
          <w:sz w:val="32"/>
          <w:szCs w:val="32"/>
        </w:rPr>
        <w:t>（4）考前7天内有中高风险区旅居史的考生；</w:t>
      </w:r>
    </w:p>
    <w:p w14:paraId="5AD2B9F5" w14:textId="77777777" w:rsidR="00553D45" w:rsidRDefault="00000000">
      <w:pPr>
        <w:widowControl/>
        <w:spacing w:line="500" w:lineRule="exact"/>
        <w:ind w:firstLineChars="200" w:firstLine="640"/>
        <w:jc w:val="left"/>
        <w:rPr>
          <w:rFonts w:ascii="FangSong_GB2312" w:eastAsia="FangSong_GB2312" w:hAnsi="FangSong_GB2312" w:cs="FangSong_GB2312"/>
          <w:kern w:val="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kern w:val="0"/>
          <w:sz w:val="32"/>
          <w:szCs w:val="32"/>
        </w:rPr>
        <w:lastRenderedPageBreak/>
        <w:t>（5）考前7天内有中、高风险区所在县（市、区、旗）旅居史（除中、高风险区）的考生，无抵昌后3天2检核酸检测阴性证明；</w:t>
      </w:r>
    </w:p>
    <w:p w14:paraId="6134D846" w14:textId="77777777" w:rsidR="00553D45" w:rsidRDefault="00000000">
      <w:pPr>
        <w:widowControl/>
        <w:spacing w:line="500" w:lineRule="exact"/>
        <w:ind w:firstLineChars="200" w:firstLine="640"/>
        <w:jc w:val="left"/>
        <w:rPr>
          <w:rFonts w:ascii="FangSong_GB2312" w:eastAsia="FangSong_GB2312" w:hAnsi="FangSong_GB2312" w:cs="FangSong_GB2312"/>
          <w:kern w:val="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kern w:val="0"/>
          <w:sz w:val="32"/>
          <w:szCs w:val="32"/>
        </w:rPr>
        <w:t>（6）被判定为新冠相关病例（确诊、疑似）或无症状感染者，密切接触者或次密切接触者，以及其他涉疫重点人员，尚在救治、医学观察、居家健康监测等管控期内的。</w:t>
      </w:r>
    </w:p>
    <w:p w14:paraId="4359E154" w14:textId="77777777" w:rsidR="00553D45" w:rsidRDefault="00000000">
      <w:pPr>
        <w:widowControl/>
        <w:spacing w:line="500" w:lineRule="exact"/>
        <w:ind w:firstLineChars="200" w:firstLine="640"/>
        <w:jc w:val="left"/>
        <w:rPr>
          <w:rFonts w:ascii="FangSong_GB2312" w:eastAsia="FangSong_GB2312" w:hAnsi="FangSong_GB2312" w:cs="FangSong_GB2312"/>
          <w:kern w:val="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kern w:val="0"/>
          <w:sz w:val="32"/>
          <w:szCs w:val="32"/>
        </w:rPr>
        <w:t>（7）经现场专家评估后认为不适合参加考试的；</w:t>
      </w:r>
    </w:p>
    <w:p w14:paraId="6A261C92" w14:textId="77777777" w:rsidR="00553D45" w:rsidRDefault="00000000">
      <w:pPr>
        <w:widowControl/>
        <w:spacing w:line="500" w:lineRule="exact"/>
        <w:ind w:firstLineChars="200" w:firstLine="640"/>
        <w:jc w:val="left"/>
        <w:rPr>
          <w:rFonts w:ascii="FangSong_GB2312" w:eastAsia="FangSong_GB2312" w:hAnsi="FangSong_GB2312" w:cs="FangSong_GB2312"/>
          <w:kern w:val="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kern w:val="0"/>
          <w:sz w:val="32"/>
          <w:szCs w:val="32"/>
        </w:rPr>
        <w:t>（8）存在不得参加考试情形的考生不得前往考点，否则按违反疫情防控要求处理，一切后果由考生自行承担。</w:t>
      </w:r>
    </w:p>
    <w:p w14:paraId="5322EAB3" w14:textId="77777777" w:rsidR="00553D45" w:rsidRDefault="00000000">
      <w:pPr>
        <w:widowControl/>
        <w:spacing w:line="500" w:lineRule="exact"/>
        <w:ind w:firstLineChars="200" w:firstLine="640"/>
        <w:jc w:val="left"/>
        <w:rPr>
          <w:rFonts w:ascii="FangSong_GB2312" w:eastAsia="FangSong_GB2312" w:hAnsi="FangSong_GB2312" w:cs="FangSong_GB2312"/>
          <w:kern w:val="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kern w:val="0"/>
          <w:sz w:val="32"/>
          <w:szCs w:val="32"/>
        </w:rPr>
        <w:t>此次考试疫情防控举措将根据疫情形势及国家、江西省、南昌市疫情防控总体部署和要求适时调整，考生应合理安排个人行程，持续关注青山湖区纪委监委网、江西人才服务网及微信公众号“廉洁青山湖”相关公告信息，严格执行相关疫情防控要求。</w:t>
      </w:r>
    </w:p>
    <w:p w14:paraId="7D92B0D0" w14:textId="77777777" w:rsidR="00553D45" w:rsidRDefault="00553D45">
      <w:pPr>
        <w:widowControl/>
        <w:ind w:firstLine="480"/>
        <w:jc w:val="left"/>
        <w:rPr>
          <w:rFonts w:ascii="FangSong_GB2312" w:eastAsia="FangSong_GB2312" w:hAnsi="FangSong_GB2312" w:cs="FangSong_GB2312"/>
          <w:kern w:val="0"/>
          <w:sz w:val="32"/>
          <w:szCs w:val="32"/>
        </w:rPr>
      </w:pPr>
    </w:p>
    <w:p w14:paraId="7F9608F4" w14:textId="77777777" w:rsidR="00553D45" w:rsidRDefault="00553D45">
      <w:pPr>
        <w:pStyle w:val="a0"/>
        <w:rPr>
          <w:rFonts w:ascii="FangSong_GB2312" w:hAnsi="FangSong_GB2312" w:cs="FangSong_GB2312"/>
          <w:sz w:val="32"/>
          <w:szCs w:val="32"/>
        </w:rPr>
      </w:pPr>
    </w:p>
    <w:p w14:paraId="39E28056" w14:textId="77777777" w:rsidR="00553D45" w:rsidRDefault="00553D45">
      <w:pPr>
        <w:rPr>
          <w:rFonts w:ascii="FangSong_GB2312" w:eastAsia="FangSong_GB2312" w:hAnsi="FangSong_GB2312" w:cs="FangSong_GB2312"/>
          <w:kern w:val="0"/>
          <w:sz w:val="32"/>
          <w:szCs w:val="32"/>
        </w:rPr>
      </w:pPr>
    </w:p>
    <w:p w14:paraId="41623B48" w14:textId="77777777" w:rsidR="00553D45" w:rsidRDefault="00553D45">
      <w:pPr>
        <w:pStyle w:val="a0"/>
        <w:rPr>
          <w:rFonts w:ascii="FangSong_GB2312" w:hAnsi="FangSong_GB2312" w:cs="FangSong_GB2312"/>
          <w:sz w:val="32"/>
          <w:szCs w:val="32"/>
        </w:rPr>
      </w:pPr>
    </w:p>
    <w:p w14:paraId="70892367" w14:textId="77777777" w:rsidR="00553D45" w:rsidRDefault="00553D45">
      <w:pPr>
        <w:rPr>
          <w:rFonts w:ascii="FangSong_GB2312" w:eastAsia="FangSong_GB2312" w:hAnsi="FangSong_GB2312" w:cs="FangSong_GB2312"/>
          <w:kern w:val="0"/>
          <w:sz w:val="32"/>
          <w:szCs w:val="32"/>
        </w:rPr>
      </w:pPr>
    </w:p>
    <w:p w14:paraId="582015FC" w14:textId="77777777" w:rsidR="00553D45" w:rsidRDefault="00553D45">
      <w:pPr>
        <w:pStyle w:val="a0"/>
        <w:rPr>
          <w:rFonts w:ascii="FangSong_GB2312" w:hAnsi="FangSong_GB2312" w:cs="FangSong_GB2312"/>
          <w:sz w:val="32"/>
          <w:szCs w:val="32"/>
        </w:rPr>
      </w:pPr>
    </w:p>
    <w:p w14:paraId="61F85038" w14:textId="77777777" w:rsidR="00553D45" w:rsidRDefault="00553D45">
      <w:pPr>
        <w:rPr>
          <w:rFonts w:ascii="FangSong_GB2312" w:eastAsia="FangSong_GB2312" w:hAnsi="FangSong_GB2312" w:cs="FangSong_GB2312"/>
          <w:kern w:val="0"/>
          <w:sz w:val="32"/>
          <w:szCs w:val="32"/>
        </w:rPr>
      </w:pPr>
    </w:p>
    <w:p w14:paraId="0E2A4EDC" w14:textId="77777777" w:rsidR="00553D45" w:rsidRDefault="00553D45">
      <w:pPr>
        <w:pStyle w:val="a0"/>
        <w:rPr>
          <w:rFonts w:ascii="FangSong_GB2312" w:hAnsi="FangSong_GB2312" w:cs="FangSong_GB2312"/>
          <w:sz w:val="32"/>
          <w:szCs w:val="32"/>
        </w:rPr>
      </w:pPr>
    </w:p>
    <w:p w14:paraId="08201196" w14:textId="77777777" w:rsidR="00553D45" w:rsidRDefault="00553D45"/>
    <w:p w14:paraId="514F5BCB" w14:textId="77777777" w:rsidR="00553D45" w:rsidRDefault="00553D45">
      <w:pPr>
        <w:pStyle w:val="a0"/>
        <w:rPr>
          <w:rFonts w:ascii="FangSong_GB2312" w:hAnsi="FangSong_GB2312" w:cs="FangSong_GB2312"/>
          <w:sz w:val="32"/>
          <w:szCs w:val="32"/>
        </w:rPr>
      </w:pPr>
    </w:p>
    <w:p w14:paraId="6C814C57" w14:textId="77777777" w:rsidR="00553D45" w:rsidRDefault="00553D45">
      <w:pPr>
        <w:rPr>
          <w:rFonts w:ascii="FangSong_GB2312" w:eastAsia="FangSong_GB2312" w:hAnsi="FangSong_GB2312" w:cs="FangSong_GB2312"/>
          <w:kern w:val="0"/>
          <w:sz w:val="32"/>
          <w:szCs w:val="32"/>
        </w:rPr>
      </w:pPr>
    </w:p>
    <w:p w14:paraId="375A9E64" w14:textId="77777777" w:rsidR="00553D45" w:rsidRDefault="00553D45">
      <w:pPr>
        <w:pStyle w:val="a0"/>
        <w:rPr>
          <w:rFonts w:ascii="FangSong_GB2312" w:hAnsi="FangSong_GB2312" w:cs="FangSong_GB2312"/>
          <w:sz w:val="32"/>
          <w:szCs w:val="32"/>
        </w:rPr>
      </w:pPr>
    </w:p>
    <w:p w14:paraId="53962C92" w14:textId="77777777" w:rsidR="00553D45" w:rsidRDefault="00000000">
      <w:pPr>
        <w:jc w:val="left"/>
        <w:textAlignment w:val="baseline"/>
        <w:rPr>
          <w:rFonts w:ascii="SimHei" w:eastAsia="SimHei" w:hAnsi="SimHei" w:cs="SimHei"/>
          <w:color w:val="000000"/>
          <w:sz w:val="30"/>
          <w:szCs w:val="30"/>
        </w:rPr>
      </w:pPr>
      <w:r>
        <w:rPr>
          <w:rFonts w:ascii="SimHei" w:eastAsia="SimHei" w:hAnsi="SimHei" w:cs="SimHei" w:hint="eastAsia"/>
          <w:color w:val="000000"/>
          <w:sz w:val="30"/>
          <w:szCs w:val="30"/>
        </w:rPr>
        <w:lastRenderedPageBreak/>
        <w:t>附件3</w:t>
      </w:r>
    </w:p>
    <w:p w14:paraId="4338AC2A" w14:textId="77777777" w:rsidR="00553D45" w:rsidRDefault="00000000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疫情防控告知暨健康承诺书</w:t>
      </w:r>
    </w:p>
    <w:p w14:paraId="703199E7" w14:textId="77777777" w:rsidR="00553D45" w:rsidRDefault="00553D45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FangSong_GB2312" w:eastAsia="FangSong_GB2312" w:hAnsi="FangSong_GB2312" w:cs="FangSong_GB2312"/>
          <w:bCs/>
          <w:kern w:val="0"/>
          <w:sz w:val="24"/>
          <w:szCs w:val="24"/>
        </w:rPr>
      </w:pPr>
    </w:p>
    <w:p w14:paraId="39EA1A2B" w14:textId="77777777" w:rsidR="00553D45" w:rsidRDefault="00000000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FangSong_GB2312" w:eastAsia="FangSong_GB2312" w:hAnsi="FangSong_GB2312" w:cs="FangSong_GB2312"/>
          <w:bCs/>
          <w:kern w:val="0"/>
          <w:sz w:val="24"/>
        </w:rPr>
      </w:pPr>
      <w:r>
        <w:rPr>
          <w:rFonts w:ascii="FangSong_GB2312" w:eastAsia="FangSong_GB2312" w:hAnsi="FangSong_GB2312" w:cs="FangSong_GB2312" w:hint="eastAsia"/>
          <w:bCs/>
          <w:kern w:val="0"/>
          <w:sz w:val="24"/>
          <w:szCs w:val="24"/>
        </w:rPr>
        <w:t>本人确认以下问题：</w:t>
      </w:r>
    </w:p>
    <w:tbl>
      <w:tblPr>
        <w:tblW w:w="8572" w:type="dxa"/>
        <w:jc w:val="center"/>
        <w:tblLayout w:type="fixed"/>
        <w:tblLook w:val="04A0" w:firstRow="1" w:lastRow="0" w:firstColumn="1" w:lastColumn="0" w:noHBand="0" w:noVBand="1"/>
      </w:tblPr>
      <w:tblGrid>
        <w:gridCol w:w="6847"/>
        <w:gridCol w:w="820"/>
        <w:gridCol w:w="905"/>
      </w:tblGrid>
      <w:tr w:rsidR="00553D45" w14:paraId="65D9FE89" w14:textId="77777777">
        <w:trPr>
          <w:trHeight w:val="425"/>
          <w:jc w:val="center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C926" w14:textId="77777777" w:rsidR="00553D45" w:rsidRDefault="00000000">
            <w:pPr>
              <w:adjustRightInd w:val="0"/>
              <w:snapToGrid w:val="0"/>
              <w:jc w:val="center"/>
              <w:rPr>
                <w:rFonts w:ascii="SimHei" w:eastAsia="SimHei" w:hAnsi="SimHei" w:cs="SimHei"/>
                <w:bCs/>
                <w:kern w:val="0"/>
                <w:sz w:val="24"/>
              </w:rPr>
            </w:pPr>
            <w:r>
              <w:rPr>
                <w:rFonts w:ascii="SimHei" w:eastAsia="SimHei" w:hAnsi="SimHei" w:cs="SimHei" w:hint="eastAsia"/>
                <w:bCs/>
                <w:kern w:val="0"/>
                <w:sz w:val="24"/>
              </w:rPr>
              <w:t>主要内容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3955E" w14:textId="77777777" w:rsidR="00553D45" w:rsidRDefault="00000000">
            <w:pPr>
              <w:widowControl/>
              <w:adjustRightInd w:val="0"/>
              <w:snapToGrid w:val="0"/>
              <w:jc w:val="center"/>
              <w:rPr>
                <w:rFonts w:ascii="SimHei" w:eastAsia="SimHei" w:hAnsi="SimHei" w:cs="SimHei"/>
                <w:bCs/>
                <w:kern w:val="0"/>
                <w:sz w:val="24"/>
              </w:rPr>
            </w:pPr>
            <w:r>
              <w:rPr>
                <w:rFonts w:ascii="SimHei" w:eastAsia="SimHei" w:hAnsi="SimHei" w:cs="SimHei" w:hint="eastAsia"/>
                <w:bCs/>
                <w:kern w:val="0"/>
                <w:sz w:val="24"/>
              </w:rPr>
              <w:t>是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5F378" w14:textId="77777777" w:rsidR="00553D45" w:rsidRDefault="00000000">
            <w:pPr>
              <w:widowControl/>
              <w:adjustRightInd w:val="0"/>
              <w:snapToGrid w:val="0"/>
              <w:jc w:val="center"/>
              <w:rPr>
                <w:rFonts w:ascii="SimHei" w:eastAsia="SimHei" w:hAnsi="SimHei" w:cs="SimHei"/>
                <w:bCs/>
                <w:kern w:val="0"/>
                <w:sz w:val="24"/>
              </w:rPr>
            </w:pPr>
            <w:r>
              <w:rPr>
                <w:rFonts w:ascii="SimHei" w:eastAsia="SimHei" w:hAnsi="SimHei" w:cs="SimHei" w:hint="eastAsia"/>
                <w:bCs/>
                <w:kern w:val="0"/>
                <w:sz w:val="24"/>
              </w:rPr>
              <w:t>否</w:t>
            </w:r>
          </w:p>
        </w:tc>
      </w:tr>
      <w:tr w:rsidR="00553D45" w14:paraId="618C41D4" w14:textId="77777777">
        <w:trPr>
          <w:trHeight w:val="510"/>
          <w:jc w:val="center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B398" w14:textId="77777777" w:rsidR="00553D45" w:rsidRDefault="00000000">
            <w:pPr>
              <w:adjustRightInd w:val="0"/>
              <w:snapToGrid w:val="0"/>
              <w:jc w:val="left"/>
              <w:rPr>
                <w:rFonts w:ascii="FangSong_GB2312" w:eastAsia="FangSong_GB2312" w:hAnsi="FangSong_GB2312" w:cs="FangSong_GB2312"/>
                <w:bCs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Cs/>
                <w:kern w:val="0"/>
                <w:sz w:val="24"/>
              </w:rPr>
              <w:t>1.新冠肺炎确诊病例、疑似病例、无症状感染者。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4C8A7" w14:textId="77777777" w:rsidR="00553D45" w:rsidRDefault="00553D45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FangSong_GB2312" w:eastAsia="FangSong_GB2312" w:hAnsi="FangSong_GB2312" w:cs="FangSong_GB2312"/>
                <w:bCs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28104" w14:textId="77777777" w:rsidR="00553D45" w:rsidRDefault="00553D45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FangSong_GB2312" w:eastAsia="FangSong_GB2312" w:hAnsi="FangSong_GB2312" w:cs="FangSong_GB2312"/>
                <w:bCs/>
                <w:kern w:val="0"/>
                <w:sz w:val="24"/>
              </w:rPr>
            </w:pPr>
          </w:p>
        </w:tc>
      </w:tr>
      <w:tr w:rsidR="00553D45" w14:paraId="6FCDAAB6" w14:textId="77777777">
        <w:trPr>
          <w:trHeight w:val="510"/>
          <w:jc w:val="center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57E0" w14:textId="77777777" w:rsidR="00553D45" w:rsidRDefault="00000000">
            <w:pPr>
              <w:adjustRightInd w:val="0"/>
              <w:snapToGrid w:val="0"/>
              <w:jc w:val="left"/>
              <w:rPr>
                <w:rFonts w:ascii="FangSong_GB2312" w:eastAsia="FangSong_GB2312" w:hAnsi="FangSong_GB2312" w:cs="FangSong_GB2312"/>
                <w:bCs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Cs/>
                <w:kern w:val="0"/>
                <w:sz w:val="24"/>
              </w:rPr>
              <w:t>2.处于隔离或居家健康监测期的入境人员、密接、密接的密接、</w:t>
            </w:r>
            <w:r>
              <w:rPr>
                <w:rFonts w:ascii="FangSong_GB2312" w:eastAsia="FangSong_GB2312" w:hAnsi="FangSong_GB2312" w:cs="FangSong_GB2312" w:hint="eastAsia"/>
                <w:bCs/>
                <w:kern w:val="0"/>
                <w:sz w:val="24"/>
                <w:szCs w:val="21"/>
              </w:rPr>
              <w:t>已治愈出院的确诊病例、已解除集中隔离的无症状感染者</w:t>
            </w:r>
            <w:r>
              <w:rPr>
                <w:rFonts w:ascii="FangSong_GB2312" w:eastAsia="FangSong_GB2312" w:hAnsi="FangSong_GB2312" w:cs="FangSong_GB2312" w:hint="eastAsia"/>
                <w:bCs/>
                <w:kern w:val="0"/>
                <w:sz w:val="24"/>
              </w:rPr>
              <w:t>及其他重点人员。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621DD" w14:textId="77777777" w:rsidR="00553D45" w:rsidRDefault="00553D45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FangSong_GB2312" w:eastAsia="FangSong_GB2312" w:hAnsi="FangSong_GB2312" w:cs="FangSong_GB2312"/>
                <w:bCs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DEDEF" w14:textId="77777777" w:rsidR="00553D45" w:rsidRDefault="00553D45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FangSong_GB2312" w:eastAsia="FangSong_GB2312" w:hAnsi="FangSong_GB2312" w:cs="FangSong_GB2312"/>
                <w:bCs/>
                <w:kern w:val="0"/>
                <w:sz w:val="24"/>
              </w:rPr>
            </w:pPr>
          </w:p>
        </w:tc>
      </w:tr>
      <w:tr w:rsidR="00553D45" w14:paraId="3A58B681" w14:textId="77777777">
        <w:trPr>
          <w:trHeight w:val="510"/>
          <w:jc w:val="center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ED7F" w14:textId="77777777" w:rsidR="00553D45" w:rsidRDefault="00000000">
            <w:pPr>
              <w:adjustRightInd w:val="0"/>
              <w:snapToGrid w:val="0"/>
              <w:jc w:val="left"/>
              <w:rPr>
                <w:rFonts w:ascii="FangSong_GB2312" w:eastAsia="FangSong_GB2312" w:hAnsi="FangSong_GB2312" w:cs="FangSong_GB2312"/>
                <w:bCs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Cs/>
                <w:kern w:val="0"/>
                <w:sz w:val="24"/>
              </w:rPr>
              <w:t>3.考前10天内有境外旅居史未完成隔离、居家健康监测期的人员。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5F1D5" w14:textId="77777777" w:rsidR="00553D45" w:rsidRDefault="00553D45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FangSong_GB2312" w:eastAsia="FangSong_GB2312" w:hAnsi="FangSong_GB2312" w:cs="FangSong_GB2312"/>
                <w:bCs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B6A45" w14:textId="77777777" w:rsidR="00553D45" w:rsidRDefault="00553D45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FangSong_GB2312" w:eastAsia="FangSong_GB2312" w:hAnsi="FangSong_GB2312" w:cs="FangSong_GB2312"/>
                <w:bCs/>
                <w:kern w:val="0"/>
                <w:sz w:val="24"/>
              </w:rPr>
            </w:pPr>
          </w:p>
        </w:tc>
      </w:tr>
      <w:tr w:rsidR="00553D45" w14:paraId="41E4F7B0" w14:textId="77777777">
        <w:trPr>
          <w:trHeight w:val="510"/>
          <w:jc w:val="center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39BE" w14:textId="77777777" w:rsidR="00553D45" w:rsidRDefault="00000000">
            <w:pPr>
              <w:adjustRightInd w:val="0"/>
              <w:snapToGrid w:val="0"/>
              <w:jc w:val="left"/>
              <w:rPr>
                <w:rFonts w:ascii="FangSong_GB2312" w:eastAsia="FangSong_GB2312" w:hAnsi="FangSong_GB2312" w:cs="FangSong_GB2312"/>
                <w:bCs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Cs/>
                <w:kern w:val="0"/>
                <w:sz w:val="24"/>
              </w:rPr>
              <w:t>4.考前7天内有中、高风险区旅居史未完成隔离管控的人员。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A27C8" w14:textId="77777777" w:rsidR="00553D45" w:rsidRDefault="00553D45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FangSong_GB2312" w:eastAsia="FangSong_GB2312" w:hAnsi="FangSong_GB2312" w:cs="FangSong_GB2312"/>
                <w:bCs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503F1" w14:textId="77777777" w:rsidR="00553D45" w:rsidRDefault="00553D45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FangSong_GB2312" w:eastAsia="FangSong_GB2312" w:hAnsi="FangSong_GB2312" w:cs="FangSong_GB2312"/>
                <w:bCs/>
                <w:kern w:val="0"/>
                <w:sz w:val="24"/>
              </w:rPr>
            </w:pPr>
          </w:p>
        </w:tc>
      </w:tr>
      <w:tr w:rsidR="00553D45" w14:paraId="1B406189" w14:textId="77777777">
        <w:trPr>
          <w:trHeight w:val="510"/>
          <w:jc w:val="center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EB30" w14:textId="77777777" w:rsidR="00553D45" w:rsidRDefault="00000000">
            <w:pPr>
              <w:adjustRightInd w:val="0"/>
              <w:snapToGrid w:val="0"/>
              <w:jc w:val="left"/>
              <w:rPr>
                <w:rFonts w:ascii="FangSong_GB2312" w:eastAsia="FangSong_GB2312" w:hAnsi="FangSong_GB2312" w:cs="FangSong_GB2312"/>
                <w:bCs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Cs/>
                <w:kern w:val="0"/>
                <w:sz w:val="24"/>
              </w:rPr>
              <w:t>5.健康码红码或黄码人员。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15884" w14:textId="77777777" w:rsidR="00553D45" w:rsidRDefault="00553D45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FangSong_GB2312" w:eastAsia="FangSong_GB2312" w:hAnsi="FangSong_GB2312" w:cs="FangSong_GB2312"/>
                <w:bCs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DB61E" w14:textId="77777777" w:rsidR="00553D45" w:rsidRDefault="00000000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FangSong_GB2312" w:eastAsia="FangSong_GB2312" w:hAnsi="FangSong_GB2312" w:cs="FangSong_GB2312"/>
                <w:bCs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553D45" w14:paraId="6A0D3492" w14:textId="77777777">
        <w:trPr>
          <w:trHeight w:val="510"/>
          <w:jc w:val="center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86EF" w14:textId="77777777" w:rsidR="00553D45" w:rsidRDefault="00000000">
            <w:pPr>
              <w:adjustRightInd w:val="0"/>
              <w:snapToGrid w:val="0"/>
              <w:jc w:val="left"/>
              <w:rPr>
                <w:rFonts w:ascii="FangSong_GB2312" w:eastAsia="FangSong_GB2312" w:hAnsi="FangSong_GB2312" w:cs="FangSong_GB2312"/>
                <w:bCs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Cs/>
                <w:kern w:val="0"/>
                <w:sz w:val="24"/>
              </w:rPr>
              <w:t>6.核酸检测阴性证明超过24小时。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4136" w14:textId="77777777" w:rsidR="00553D45" w:rsidRDefault="00553D45">
            <w:pPr>
              <w:adjustRightInd w:val="0"/>
              <w:snapToGrid w:val="0"/>
              <w:ind w:firstLineChars="200" w:firstLine="480"/>
              <w:jc w:val="left"/>
              <w:rPr>
                <w:rFonts w:ascii="FangSong_GB2312" w:eastAsia="FangSong_GB2312" w:hAnsi="FangSong_GB2312" w:cs="FangSong_GB2312"/>
                <w:bCs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8BE8" w14:textId="77777777" w:rsidR="00553D45" w:rsidRDefault="00553D45">
            <w:pPr>
              <w:adjustRightInd w:val="0"/>
              <w:snapToGrid w:val="0"/>
              <w:ind w:firstLineChars="200" w:firstLine="480"/>
              <w:jc w:val="left"/>
              <w:rPr>
                <w:rFonts w:ascii="FangSong_GB2312" w:eastAsia="FangSong_GB2312" w:hAnsi="FangSong_GB2312" w:cs="FangSong_GB2312"/>
                <w:bCs/>
                <w:kern w:val="0"/>
                <w:sz w:val="24"/>
              </w:rPr>
            </w:pPr>
          </w:p>
        </w:tc>
      </w:tr>
      <w:tr w:rsidR="00553D45" w14:paraId="31C7E094" w14:textId="77777777">
        <w:trPr>
          <w:trHeight w:val="510"/>
          <w:jc w:val="center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B775" w14:textId="77777777" w:rsidR="00553D45" w:rsidRDefault="00000000">
            <w:pPr>
              <w:adjustRightInd w:val="0"/>
              <w:snapToGrid w:val="0"/>
              <w:jc w:val="left"/>
              <w:rPr>
                <w:rFonts w:ascii="FangSong_GB2312" w:eastAsia="FangSong_GB2312" w:hAnsi="FangSong_GB2312" w:cs="FangSong_GB2312"/>
                <w:bCs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Cs/>
                <w:kern w:val="0"/>
                <w:sz w:val="24"/>
              </w:rPr>
              <w:t>7.有其他需要报告的异常情况。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C4FD" w14:textId="77777777" w:rsidR="00553D45" w:rsidRDefault="00553D45">
            <w:pPr>
              <w:adjustRightInd w:val="0"/>
              <w:snapToGrid w:val="0"/>
              <w:ind w:firstLineChars="200" w:firstLine="480"/>
              <w:jc w:val="left"/>
              <w:rPr>
                <w:rFonts w:ascii="FangSong_GB2312" w:eastAsia="FangSong_GB2312" w:hAnsi="FangSong_GB2312" w:cs="FangSong_GB2312"/>
                <w:bCs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14AC" w14:textId="77777777" w:rsidR="00553D45" w:rsidRDefault="00553D45">
            <w:pPr>
              <w:adjustRightInd w:val="0"/>
              <w:snapToGrid w:val="0"/>
              <w:ind w:firstLineChars="200" w:firstLine="480"/>
              <w:jc w:val="left"/>
              <w:rPr>
                <w:rFonts w:ascii="FangSong_GB2312" w:eastAsia="FangSong_GB2312" w:hAnsi="FangSong_GB2312" w:cs="FangSong_GB2312"/>
                <w:bCs/>
                <w:kern w:val="0"/>
                <w:sz w:val="24"/>
              </w:rPr>
            </w:pPr>
          </w:p>
        </w:tc>
      </w:tr>
      <w:tr w:rsidR="00553D45" w14:paraId="6E846A82" w14:textId="77777777">
        <w:trPr>
          <w:trHeight w:val="510"/>
          <w:jc w:val="center"/>
        </w:trPr>
        <w:tc>
          <w:tcPr>
            <w:tcW w:w="8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5C4A" w14:textId="77777777" w:rsidR="00553D45" w:rsidRDefault="00000000">
            <w:pPr>
              <w:adjustRightInd w:val="0"/>
              <w:snapToGrid w:val="0"/>
              <w:jc w:val="left"/>
              <w:rPr>
                <w:rFonts w:ascii="FangSong_GB2312" w:eastAsia="FangSong_GB2312" w:hAnsi="FangSong_GB2312" w:cs="FangSong_GB2312"/>
                <w:bCs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Cs/>
                <w:kern w:val="0"/>
                <w:sz w:val="24"/>
              </w:rPr>
              <w:t>8.考前完成　　剂次新冠肺炎疫苗接种。</w:t>
            </w:r>
          </w:p>
        </w:tc>
      </w:tr>
      <w:tr w:rsidR="00553D45" w14:paraId="077A106A" w14:textId="77777777">
        <w:trPr>
          <w:trHeight w:val="510"/>
          <w:jc w:val="center"/>
        </w:trPr>
        <w:tc>
          <w:tcPr>
            <w:tcW w:w="8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DF15" w14:textId="77777777" w:rsidR="00553D45" w:rsidRDefault="00000000">
            <w:pPr>
              <w:adjustRightInd w:val="0"/>
              <w:snapToGrid w:val="0"/>
              <w:jc w:val="left"/>
              <w:rPr>
                <w:rFonts w:ascii="FangSong_GB2312" w:eastAsia="FangSong_GB2312" w:hAnsi="FangSong_GB2312" w:cs="FangSong_GB2312"/>
                <w:bCs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Cs/>
                <w:kern w:val="0"/>
                <w:sz w:val="24"/>
              </w:rPr>
              <w:t>注：（1）请在表格第1-7项的相关空白处打√。</w:t>
            </w:r>
          </w:p>
          <w:p w14:paraId="61D90B28" w14:textId="77777777" w:rsidR="00553D45" w:rsidRDefault="00000000">
            <w:pPr>
              <w:adjustRightInd w:val="0"/>
              <w:snapToGrid w:val="0"/>
              <w:ind w:firstLineChars="200" w:firstLine="480"/>
              <w:jc w:val="left"/>
              <w:rPr>
                <w:rFonts w:ascii="FangSong_GB2312" w:eastAsia="FangSong_GB2312" w:hAnsi="FangSong_GB2312" w:cs="FangSong_GB2312"/>
                <w:bCs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Cs/>
                <w:kern w:val="0"/>
                <w:sz w:val="24"/>
              </w:rPr>
              <w:t xml:space="preserve">（2）请在表格第8项内填写接种新冠疫苗剂次数。   </w:t>
            </w:r>
          </w:p>
          <w:p w14:paraId="5E8DF843" w14:textId="77777777" w:rsidR="00553D45" w:rsidRDefault="00000000">
            <w:pPr>
              <w:adjustRightInd w:val="0"/>
              <w:snapToGrid w:val="0"/>
              <w:ind w:firstLineChars="200" w:firstLine="480"/>
              <w:jc w:val="left"/>
              <w:rPr>
                <w:rFonts w:ascii="FangSong_GB2312" w:eastAsia="FangSong_GB2312" w:hAnsi="FangSong_GB2312" w:cs="FangSong_GB2312"/>
                <w:bCs/>
                <w:kern w:val="0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Cs/>
                <w:kern w:val="0"/>
                <w:sz w:val="24"/>
              </w:rPr>
              <w:t>（3）按照最新各省公布的高中低风险地区填写。</w:t>
            </w:r>
          </w:p>
        </w:tc>
      </w:tr>
    </w:tbl>
    <w:p w14:paraId="70D45F76" w14:textId="77777777" w:rsidR="00553D45" w:rsidRDefault="00000000">
      <w:pPr>
        <w:spacing w:line="400" w:lineRule="exact"/>
        <w:jc w:val="left"/>
        <w:rPr>
          <w:rFonts w:ascii="FangSong_GB2312" w:eastAsia="FangSong_GB2312" w:hAnsi="FangSong_GB2312" w:cs="FangSong_GB2312"/>
          <w:sz w:val="24"/>
        </w:rPr>
      </w:pPr>
      <w:r>
        <w:rPr>
          <w:rFonts w:ascii="FangSong_GB2312" w:eastAsia="FangSong_GB2312" w:hAnsi="FangSong_GB2312" w:cs="FangSong_GB2312" w:hint="eastAsia"/>
          <w:bCs/>
          <w:kern w:val="0"/>
          <w:sz w:val="24"/>
        </w:rPr>
        <w:t xml:space="preserve">    本人已认真阅读此公告及《健康承诺书》，知悉告知事项、证明义务和防疫要求。在此郑重承诺：</w:t>
      </w:r>
      <w:r>
        <w:rPr>
          <w:rFonts w:ascii="FangSong_GB2312" w:eastAsia="FangSong_GB2312" w:hAnsi="FangSong_GB2312" w:cs="FangSong_GB2312" w:hint="eastAsia"/>
          <w:bCs/>
          <w:kern w:val="0"/>
          <w:sz w:val="24"/>
          <w:szCs w:val="24"/>
        </w:rPr>
        <w:t>本人身体健康，</w:t>
      </w:r>
      <w:r>
        <w:rPr>
          <w:rFonts w:ascii="FangSong_GB2312" w:eastAsia="FangSong_GB2312" w:hAnsi="FangSong_GB2312" w:cs="FangSong_GB2312" w:hint="eastAsia"/>
          <w:sz w:val="24"/>
        </w:rPr>
        <w:t>不属</w:t>
      </w:r>
      <w:r>
        <w:rPr>
          <w:rFonts w:ascii="FangSong_GB2312" w:eastAsia="FangSong_GB2312" w:hAnsi="FangSong_GB2312" w:cs="FangSong_GB2312" w:hint="eastAsia"/>
          <w:bCs/>
          <w:kern w:val="0"/>
          <w:sz w:val="24"/>
        </w:rPr>
        <w:t>于《南昌市青山湖区2022年公开招聘村（社区）监察联络员公告》“疫情防控措施和要求”中明确的不得参加考试的人群。本人填报、提交和现场出示的所有信息（证明）均真实、准确、完整、有效。</w:t>
      </w:r>
      <w:r>
        <w:rPr>
          <w:rFonts w:ascii="FangSong_GB2312" w:eastAsia="FangSong_GB2312" w:hAnsi="FangSong_GB2312" w:cs="FangSong_GB2312" w:hint="eastAsia"/>
          <w:sz w:val="24"/>
          <w:szCs w:val="26"/>
        </w:rPr>
        <w:t>本人充分理解并遵守考试期间考点各项防疫安全要求，</w:t>
      </w:r>
      <w:r>
        <w:rPr>
          <w:rFonts w:ascii="FangSong_GB2312" w:eastAsia="FangSong_GB2312" w:hAnsi="FangSong_GB2312" w:cs="FangSong_GB2312" w:hint="eastAsia"/>
          <w:sz w:val="24"/>
        </w:rPr>
        <w:t>考试过程中如出现发热、干咳等症状，本人将配合评估，如经评估后认为不具备继续完成考试条件，本人愿自行放弃考试。本人保证以上承诺信息真实、准确、完整，并知悉我将承担瞒报的法律后果及责任。</w:t>
      </w:r>
    </w:p>
    <w:p w14:paraId="1E5F3179" w14:textId="77777777" w:rsidR="00553D45" w:rsidRDefault="00553D45">
      <w:pPr>
        <w:spacing w:line="400" w:lineRule="exact"/>
        <w:rPr>
          <w:rFonts w:ascii="FangSong_GB2312" w:eastAsia="FangSong_GB2312" w:hAnsi="FangSong_GB2312" w:cs="FangSong_GB2312"/>
          <w:bCs/>
          <w:kern w:val="0"/>
          <w:sz w:val="24"/>
        </w:rPr>
      </w:pPr>
    </w:p>
    <w:p w14:paraId="44F9AF52" w14:textId="77777777" w:rsidR="00553D45" w:rsidRDefault="00553D45">
      <w:pPr>
        <w:spacing w:line="400" w:lineRule="exact"/>
        <w:ind w:firstLineChars="200" w:firstLine="480"/>
        <w:rPr>
          <w:rFonts w:ascii="FangSong_GB2312" w:eastAsia="FangSong_GB2312" w:hAnsi="FangSong_GB2312" w:cs="FangSong_GB2312"/>
          <w:bCs/>
          <w:kern w:val="0"/>
          <w:sz w:val="24"/>
        </w:rPr>
      </w:pPr>
    </w:p>
    <w:p w14:paraId="39C7B7C1" w14:textId="77777777" w:rsidR="00553D45" w:rsidRDefault="00000000">
      <w:pPr>
        <w:spacing w:line="400" w:lineRule="exact"/>
        <w:ind w:firstLineChars="200" w:firstLine="480"/>
        <w:rPr>
          <w:rFonts w:ascii="FangSong_GB2312" w:eastAsia="FangSong_GB2312" w:hAnsi="FangSong_GB2312" w:cs="FangSong_GB2312"/>
          <w:bCs/>
          <w:kern w:val="0"/>
          <w:sz w:val="24"/>
        </w:rPr>
      </w:pPr>
      <w:r>
        <w:rPr>
          <w:rFonts w:ascii="FangSong_GB2312" w:eastAsia="FangSong_GB2312" w:hAnsi="FangSong_GB2312" w:cs="FangSong_GB2312" w:hint="eastAsia"/>
          <w:bCs/>
          <w:kern w:val="0"/>
          <w:sz w:val="24"/>
        </w:rPr>
        <w:t>本人签字：              联系方式：           日期：     年   月   日</w:t>
      </w:r>
    </w:p>
    <w:p w14:paraId="3DE12E38" w14:textId="77777777" w:rsidR="00553D45" w:rsidRDefault="00553D45">
      <w:pPr>
        <w:pStyle w:val="a0"/>
        <w:rPr>
          <w:rFonts w:ascii="FangSong_GB2312" w:hAnsi="FangSong_GB2312" w:cs="FangSong_GB2312"/>
          <w:bCs/>
          <w:sz w:val="24"/>
        </w:rPr>
      </w:pPr>
    </w:p>
    <w:p w14:paraId="02B702A6" w14:textId="77777777" w:rsidR="00553D45" w:rsidRDefault="00553D45">
      <w:pPr>
        <w:rPr>
          <w:rFonts w:ascii="FangSong_GB2312" w:eastAsia="FangSong_GB2312" w:hAnsi="FangSong_GB2312" w:cs="FangSong_GB2312"/>
          <w:bCs/>
          <w:kern w:val="0"/>
          <w:sz w:val="24"/>
        </w:rPr>
      </w:pPr>
    </w:p>
    <w:p w14:paraId="41ED47C9" w14:textId="77777777" w:rsidR="00553D45" w:rsidRDefault="00553D45">
      <w:pPr>
        <w:pStyle w:val="a0"/>
        <w:rPr>
          <w:rFonts w:ascii="FangSong_GB2312" w:hAnsi="FangSong_GB2312" w:cs="FangSong_GB2312"/>
          <w:bCs/>
          <w:sz w:val="24"/>
        </w:rPr>
      </w:pPr>
    </w:p>
    <w:p w14:paraId="46E7CDAD" w14:textId="77777777" w:rsidR="00553D45" w:rsidRDefault="00553D45">
      <w:pPr>
        <w:rPr>
          <w:rFonts w:ascii="FangSong_GB2312" w:eastAsia="FangSong_GB2312" w:hAnsi="FangSong_GB2312" w:cs="FangSong_GB2312"/>
          <w:bCs/>
          <w:kern w:val="0"/>
          <w:sz w:val="24"/>
        </w:rPr>
      </w:pPr>
    </w:p>
    <w:sectPr w:rsidR="00553D45">
      <w:footerReference w:type="default" r:id="rId7"/>
      <w:pgSz w:w="11906" w:h="16838"/>
      <w:pgMar w:top="1701" w:right="1361" w:bottom="141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3EBA7" w14:textId="77777777" w:rsidR="00231EC5" w:rsidRDefault="00231EC5">
      <w:r>
        <w:separator/>
      </w:r>
    </w:p>
  </w:endnote>
  <w:endnote w:type="continuationSeparator" w:id="0">
    <w:p w14:paraId="475DBEF5" w14:textId="77777777" w:rsidR="00231EC5" w:rsidRDefault="0023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SimHei"/>
    <w:charset w:val="86"/>
    <w:family w:val="auto"/>
    <w:pitch w:val="default"/>
    <w:sig w:usb0="00000000" w:usb1="00000000" w:usb2="00000000" w:usb3="00000000" w:csb0="00040000" w:csb1="00000000"/>
  </w:font>
  <w:font w:name="NSimSun">
    <w:altName w:val="新宋体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2A7E" w14:textId="77777777" w:rsidR="00553D45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1C5AD1" wp14:editId="7BD4BB4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22355E" w14:textId="77777777" w:rsidR="00553D45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1C5AD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B22355E" w14:textId="77777777" w:rsidR="00553D45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24AD1" w14:textId="77777777" w:rsidR="00231EC5" w:rsidRDefault="00231EC5">
      <w:r>
        <w:separator/>
      </w:r>
    </w:p>
  </w:footnote>
  <w:footnote w:type="continuationSeparator" w:id="0">
    <w:p w14:paraId="37614A27" w14:textId="77777777" w:rsidR="00231EC5" w:rsidRDefault="00231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5NjBlYWE0ZTk5OTQzMTc0MjYwOWQ4NmY0MjA4MGYifQ=="/>
  </w:docVars>
  <w:rsids>
    <w:rsidRoot w:val="00201CC7"/>
    <w:rsid w:val="000B177A"/>
    <w:rsid w:val="00113CC0"/>
    <w:rsid w:val="00131300"/>
    <w:rsid w:val="00171603"/>
    <w:rsid w:val="00201CC7"/>
    <w:rsid w:val="00231EC5"/>
    <w:rsid w:val="00347A3F"/>
    <w:rsid w:val="003B7CB5"/>
    <w:rsid w:val="003E0DFB"/>
    <w:rsid w:val="00543A11"/>
    <w:rsid w:val="00552AE4"/>
    <w:rsid w:val="00553D45"/>
    <w:rsid w:val="005A0AC1"/>
    <w:rsid w:val="005D241E"/>
    <w:rsid w:val="00637FE2"/>
    <w:rsid w:val="006C1E87"/>
    <w:rsid w:val="007D05FD"/>
    <w:rsid w:val="007D31D8"/>
    <w:rsid w:val="007F1680"/>
    <w:rsid w:val="00824357"/>
    <w:rsid w:val="00865EBE"/>
    <w:rsid w:val="008F6D68"/>
    <w:rsid w:val="00955C22"/>
    <w:rsid w:val="0096609D"/>
    <w:rsid w:val="00992A45"/>
    <w:rsid w:val="00A017E7"/>
    <w:rsid w:val="00B16A3C"/>
    <w:rsid w:val="00BD7D4C"/>
    <w:rsid w:val="00C429AC"/>
    <w:rsid w:val="00D94911"/>
    <w:rsid w:val="00DF0E65"/>
    <w:rsid w:val="00EF3E68"/>
    <w:rsid w:val="00F65322"/>
    <w:rsid w:val="01A25E8D"/>
    <w:rsid w:val="020B283A"/>
    <w:rsid w:val="031A3A5F"/>
    <w:rsid w:val="05F5465A"/>
    <w:rsid w:val="06780F59"/>
    <w:rsid w:val="068505BF"/>
    <w:rsid w:val="06876D40"/>
    <w:rsid w:val="07282183"/>
    <w:rsid w:val="07682DCA"/>
    <w:rsid w:val="081644DC"/>
    <w:rsid w:val="09033885"/>
    <w:rsid w:val="091234DC"/>
    <w:rsid w:val="096E4A53"/>
    <w:rsid w:val="09E339B0"/>
    <w:rsid w:val="0A980D9B"/>
    <w:rsid w:val="0AAA79D4"/>
    <w:rsid w:val="0AC2223F"/>
    <w:rsid w:val="0BE070D4"/>
    <w:rsid w:val="0C08633B"/>
    <w:rsid w:val="0C456872"/>
    <w:rsid w:val="0CE27DAF"/>
    <w:rsid w:val="0D2E54CF"/>
    <w:rsid w:val="0D7456F8"/>
    <w:rsid w:val="0D887163"/>
    <w:rsid w:val="0E2429EE"/>
    <w:rsid w:val="0EBC4A9F"/>
    <w:rsid w:val="0EC775D1"/>
    <w:rsid w:val="0EDF5E91"/>
    <w:rsid w:val="0EE7610B"/>
    <w:rsid w:val="0F67644D"/>
    <w:rsid w:val="0F8A458E"/>
    <w:rsid w:val="0FD8298B"/>
    <w:rsid w:val="0FED1923"/>
    <w:rsid w:val="101B1950"/>
    <w:rsid w:val="10233F1E"/>
    <w:rsid w:val="10755DAE"/>
    <w:rsid w:val="109A3338"/>
    <w:rsid w:val="112B478E"/>
    <w:rsid w:val="113413B0"/>
    <w:rsid w:val="126C25F5"/>
    <w:rsid w:val="12954EF6"/>
    <w:rsid w:val="12FD10DD"/>
    <w:rsid w:val="13D93374"/>
    <w:rsid w:val="141111AE"/>
    <w:rsid w:val="148A7BC5"/>
    <w:rsid w:val="14CE3C00"/>
    <w:rsid w:val="15524288"/>
    <w:rsid w:val="17C61843"/>
    <w:rsid w:val="17CC6012"/>
    <w:rsid w:val="18DC5392"/>
    <w:rsid w:val="190C785B"/>
    <w:rsid w:val="191D213F"/>
    <w:rsid w:val="1A0326E0"/>
    <w:rsid w:val="1A9712F4"/>
    <w:rsid w:val="1B442BF8"/>
    <w:rsid w:val="1B743B77"/>
    <w:rsid w:val="1BA95E59"/>
    <w:rsid w:val="1C637A49"/>
    <w:rsid w:val="1D164859"/>
    <w:rsid w:val="1D6C6B92"/>
    <w:rsid w:val="1DBD696C"/>
    <w:rsid w:val="1DF61B04"/>
    <w:rsid w:val="1EB55C1D"/>
    <w:rsid w:val="1F354A30"/>
    <w:rsid w:val="1F3B67C6"/>
    <w:rsid w:val="1F4511FA"/>
    <w:rsid w:val="1FB5065C"/>
    <w:rsid w:val="1FB76A08"/>
    <w:rsid w:val="1FD63722"/>
    <w:rsid w:val="1FF217F3"/>
    <w:rsid w:val="1FF7305A"/>
    <w:rsid w:val="2090664B"/>
    <w:rsid w:val="216847D4"/>
    <w:rsid w:val="217D2048"/>
    <w:rsid w:val="21E05A87"/>
    <w:rsid w:val="21E55620"/>
    <w:rsid w:val="25805D25"/>
    <w:rsid w:val="260D699D"/>
    <w:rsid w:val="27620CC5"/>
    <w:rsid w:val="27DD5EA5"/>
    <w:rsid w:val="28F6604C"/>
    <w:rsid w:val="29143EC7"/>
    <w:rsid w:val="2915226E"/>
    <w:rsid w:val="29936109"/>
    <w:rsid w:val="2A946BE7"/>
    <w:rsid w:val="2AA85789"/>
    <w:rsid w:val="2AF5452D"/>
    <w:rsid w:val="2AF97CA1"/>
    <w:rsid w:val="2BB93508"/>
    <w:rsid w:val="2C5F469A"/>
    <w:rsid w:val="2C630AD9"/>
    <w:rsid w:val="2CB11BAD"/>
    <w:rsid w:val="2DB150A4"/>
    <w:rsid w:val="2E127EB5"/>
    <w:rsid w:val="2E2B6CFA"/>
    <w:rsid w:val="2EB079D1"/>
    <w:rsid w:val="2EEF0C8F"/>
    <w:rsid w:val="2F2665D8"/>
    <w:rsid w:val="2F6A07F9"/>
    <w:rsid w:val="2FC77604"/>
    <w:rsid w:val="2FF20154"/>
    <w:rsid w:val="30422E50"/>
    <w:rsid w:val="30514E18"/>
    <w:rsid w:val="316F54EC"/>
    <w:rsid w:val="318344E2"/>
    <w:rsid w:val="31D33EEC"/>
    <w:rsid w:val="3215674C"/>
    <w:rsid w:val="32A8249E"/>
    <w:rsid w:val="32E1680D"/>
    <w:rsid w:val="344A1F35"/>
    <w:rsid w:val="34730161"/>
    <w:rsid w:val="356D2289"/>
    <w:rsid w:val="35846E25"/>
    <w:rsid w:val="36714388"/>
    <w:rsid w:val="36D45E5E"/>
    <w:rsid w:val="37894EC2"/>
    <w:rsid w:val="37BA330D"/>
    <w:rsid w:val="37CE2EF0"/>
    <w:rsid w:val="38153B63"/>
    <w:rsid w:val="384E22AD"/>
    <w:rsid w:val="385A5373"/>
    <w:rsid w:val="38A10DCB"/>
    <w:rsid w:val="39106CA9"/>
    <w:rsid w:val="398B236F"/>
    <w:rsid w:val="399A24C2"/>
    <w:rsid w:val="39BC38D5"/>
    <w:rsid w:val="3A1123C0"/>
    <w:rsid w:val="3A124311"/>
    <w:rsid w:val="3AC43A05"/>
    <w:rsid w:val="3AF53817"/>
    <w:rsid w:val="3BB3593A"/>
    <w:rsid w:val="3BEA1BFF"/>
    <w:rsid w:val="3C3D7CD1"/>
    <w:rsid w:val="3C415034"/>
    <w:rsid w:val="3D370115"/>
    <w:rsid w:val="3D7B01AA"/>
    <w:rsid w:val="3D9607B2"/>
    <w:rsid w:val="3E58367A"/>
    <w:rsid w:val="3FA3260F"/>
    <w:rsid w:val="3FCA5DC4"/>
    <w:rsid w:val="3FF15DB4"/>
    <w:rsid w:val="40102712"/>
    <w:rsid w:val="43031DB5"/>
    <w:rsid w:val="430B47B7"/>
    <w:rsid w:val="43454B58"/>
    <w:rsid w:val="437C7ECD"/>
    <w:rsid w:val="44125F38"/>
    <w:rsid w:val="44466C53"/>
    <w:rsid w:val="445B5504"/>
    <w:rsid w:val="458A63C5"/>
    <w:rsid w:val="463151B3"/>
    <w:rsid w:val="4650423C"/>
    <w:rsid w:val="46706C8D"/>
    <w:rsid w:val="4709530E"/>
    <w:rsid w:val="47AF140F"/>
    <w:rsid w:val="47D425F2"/>
    <w:rsid w:val="49127CF8"/>
    <w:rsid w:val="4984267E"/>
    <w:rsid w:val="4B0A740B"/>
    <w:rsid w:val="4B0F2144"/>
    <w:rsid w:val="4BDF6744"/>
    <w:rsid w:val="4BE01BB2"/>
    <w:rsid w:val="4BEA763C"/>
    <w:rsid w:val="4CEE5F52"/>
    <w:rsid w:val="4D1E4AF0"/>
    <w:rsid w:val="4E2D7665"/>
    <w:rsid w:val="4EB71B8B"/>
    <w:rsid w:val="4F1E6FB9"/>
    <w:rsid w:val="4F9A68E5"/>
    <w:rsid w:val="4FF64047"/>
    <w:rsid w:val="504F7C20"/>
    <w:rsid w:val="50803374"/>
    <w:rsid w:val="50C15A80"/>
    <w:rsid w:val="50FF7BD9"/>
    <w:rsid w:val="51112BEE"/>
    <w:rsid w:val="515D54A0"/>
    <w:rsid w:val="51730341"/>
    <w:rsid w:val="528019A0"/>
    <w:rsid w:val="529356D8"/>
    <w:rsid w:val="52E92965"/>
    <w:rsid w:val="52FA3973"/>
    <w:rsid w:val="533F65A9"/>
    <w:rsid w:val="537E714F"/>
    <w:rsid w:val="54260950"/>
    <w:rsid w:val="543F5122"/>
    <w:rsid w:val="55161382"/>
    <w:rsid w:val="55BD15D8"/>
    <w:rsid w:val="55D93E98"/>
    <w:rsid w:val="55FE6F87"/>
    <w:rsid w:val="562F4A9A"/>
    <w:rsid w:val="578E2DBF"/>
    <w:rsid w:val="583C7940"/>
    <w:rsid w:val="58C513A2"/>
    <w:rsid w:val="59C82301"/>
    <w:rsid w:val="59CB5552"/>
    <w:rsid w:val="5ABB430F"/>
    <w:rsid w:val="5AFD2A3A"/>
    <w:rsid w:val="5BA67C1F"/>
    <w:rsid w:val="5C362721"/>
    <w:rsid w:val="5C71089D"/>
    <w:rsid w:val="5CD46A76"/>
    <w:rsid w:val="5D1F603D"/>
    <w:rsid w:val="5D4F0DE8"/>
    <w:rsid w:val="5D8C555C"/>
    <w:rsid w:val="5DC034DD"/>
    <w:rsid w:val="5E4440D7"/>
    <w:rsid w:val="5E7E4C53"/>
    <w:rsid w:val="5FFC671A"/>
    <w:rsid w:val="6080176D"/>
    <w:rsid w:val="60A72DD2"/>
    <w:rsid w:val="60C547C6"/>
    <w:rsid w:val="611E31CB"/>
    <w:rsid w:val="616E3841"/>
    <w:rsid w:val="61A4305A"/>
    <w:rsid w:val="61FE63A0"/>
    <w:rsid w:val="63027F3F"/>
    <w:rsid w:val="631C326F"/>
    <w:rsid w:val="63573586"/>
    <w:rsid w:val="67D0449C"/>
    <w:rsid w:val="68F66C72"/>
    <w:rsid w:val="6A2E6E5B"/>
    <w:rsid w:val="6B2837A9"/>
    <w:rsid w:val="6B4F68D1"/>
    <w:rsid w:val="6BB4480E"/>
    <w:rsid w:val="6C17770B"/>
    <w:rsid w:val="6C831F0F"/>
    <w:rsid w:val="6C832060"/>
    <w:rsid w:val="6DA541A8"/>
    <w:rsid w:val="6EC3634A"/>
    <w:rsid w:val="6F140C20"/>
    <w:rsid w:val="6F225441"/>
    <w:rsid w:val="6FC76167"/>
    <w:rsid w:val="7002669F"/>
    <w:rsid w:val="70AC7645"/>
    <w:rsid w:val="710E3890"/>
    <w:rsid w:val="723D5C04"/>
    <w:rsid w:val="72541AE6"/>
    <w:rsid w:val="73C12D0B"/>
    <w:rsid w:val="74243630"/>
    <w:rsid w:val="748F034F"/>
    <w:rsid w:val="74917FFD"/>
    <w:rsid w:val="750B7ABA"/>
    <w:rsid w:val="763C3622"/>
    <w:rsid w:val="763F39B8"/>
    <w:rsid w:val="76406F3B"/>
    <w:rsid w:val="768977AE"/>
    <w:rsid w:val="78DA2AE3"/>
    <w:rsid w:val="79B26B07"/>
    <w:rsid w:val="79BD13F8"/>
    <w:rsid w:val="7ADC3941"/>
    <w:rsid w:val="7B804EE9"/>
    <w:rsid w:val="7BB550F6"/>
    <w:rsid w:val="7C6B2CCD"/>
    <w:rsid w:val="7CE7723B"/>
    <w:rsid w:val="7D0D7E7A"/>
    <w:rsid w:val="7D9B2760"/>
    <w:rsid w:val="7E6245A7"/>
    <w:rsid w:val="7E9916C5"/>
    <w:rsid w:val="7FE72478"/>
    <w:rsid w:val="7FF7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599AE7"/>
  <w15:docId w15:val="{DC75321B-44B6-48B0-B76C-F7C88916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SimSun" w:eastAsia="SimSun" w:hAnsi="SimSun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SimSun" w:eastAsia="SimSun" w:hAnsi="SimSun" w:cs="SimSun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autoSpaceDE w:val="0"/>
      <w:autoSpaceDN w:val="0"/>
      <w:adjustRightInd w:val="0"/>
      <w:jc w:val="center"/>
    </w:pPr>
    <w:rPr>
      <w:rFonts w:ascii="SimSun" w:eastAsia="FangSong_GB2312"/>
      <w:color w:val="000000"/>
      <w:kern w:val="0"/>
      <w:sz w:val="44"/>
    </w:rPr>
  </w:style>
  <w:style w:type="paragraph" w:styleId="a4">
    <w:name w:val="Date"/>
    <w:basedOn w:val="a"/>
    <w:next w:val="a"/>
    <w:link w:val="a5"/>
    <w:uiPriority w:val="99"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table" w:styleId="aa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1"/>
    <w:uiPriority w:val="22"/>
    <w:qFormat/>
    <w:rPr>
      <w:b/>
    </w:rPr>
  </w:style>
  <w:style w:type="character" w:styleId="ac">
    <w:name w:val="Emphasis"/>
    <w:basedOn w:val="a1"/>
    <w:uiPriority w:val="20"/>
    <w:qFormat/>
    <w:rPr>
      <w:i/>
    </w:rPr>
  </w:style>
  <w:style w:type="character" w:customStyle="1" w:styleId="a9">
    <w:name w:val="頁首 字元"/>
    <w:basedOn w:val="a1"/>
    <w:link w:val="a8"/>
    <w:uiPriority w:val="99"/>
    <w:semiHidden/>
    <w:qFormat/>
    <w:rPr>
      <w:sz w:val="18"/>
      <w:szCs w:val="18"/>
    </w:rPr>
  </w:style>
  <w:style w:type="character" w:customStyle="1" w:styleId="a7">
    <w:name w:val="頁尾 字元"/>
    <w:basedOn w:val="a1"/>
    <w:link w:val="a6"/>
    <w:uiPriority w:val="99"/>
    <w:semiHidden/>
    <w:qFormat/>
    <w:rPr>
      <w:sz w:val="18"/>
      <w:szCs w:val="18"/>
    </w:rPr>
  </w:style>
  <w:style w:type="character" w:customStyle="1" w:styleId="20">
    <w:name w:val="標題 2 字元"/>
    <w:basedOn w:val="a1"/>
    <w:link w:val="2"/>
    <w:uiPriority w:val="9"/>
    <w:qFormat/>
    <w:rPr>
      <w:rFonts w:ascii="SimSun" w:eastAsia="SimSun" w:hAnsi="SimSun" w:cs="SimSun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1"/>
    <w:qFormat/>
  </w:style>
  <w:style w:type="paragraph" w:customStyle="1" w:styleId="10">
    <w:name w:val="清單段落1"/>
    <w:basedOn w:val="a"/>
    <w:uiPriority w:val="34"/>
    <w:qFormat/>
    <w:pPr>
      <w:ind w:firstLineChars="200" w:firstLine="420"/>
    </w:pPr>
  </w:style>
  <w:style w:type="character" w:customStyle="1" w:styleId="a5">
    <w:name w:val="日期 字元"/>
    <w:basedOn w:val="a1"/>
    <w:link w:val="a4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367</Words>
  <Characters>2094</Characters>
  <Application>Microsoft Office Word</Application>
  <DocSecurity>0</DocSecurity>
  <Lines>17</Lines>
  <Paragraphs>4</Paragraphs>
  <ScaleCrop>false</ScaleCrop>
  <Company>Microsoft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wang king</cp:lastModifiedBy>
  <cp:revision>3</cp:revision>
  <cp:lastPrinted>2022-09-08T01:25:00Z</cp:lastPrinted>
  <dcterms:created xsi:type="dcterms:W3CDTF">2022-09-30T08:26:00Z</dcterms:created>
  <dcterms:modified xsi:type="dcterms:W3CDTF">2022-09-30T08:26:00Z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4DBC232FA64D4556974FF929A482835B</vt:lpwstr>
  </property>
</Properties>
</file>